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F8" w:rsidRDefault="00B400F8" w:rsidP="00B400F8">
      <w:pPr>
        <w:pStyle w:val="ListParagraph"/>
        <w:jc w:val="center"/>
        <w:rPr>
          <w:rFonts w:ascii="Times New Roman" w:hAnsi="Times New Roman" w:cs="Times New Roman"/>
          <w:b/>
          <w:sz w:val="32"/>
          <w:szCs w:val="32"/>
          <w:u w:val="single"/>
        </w:rPr>
      </w:pPr>
      <w:r>
        <w:rPr>
          <w:rFonts w:ascii="Times New Roman" w:hAnsi="Times New Roman" w:cs="Times New Roman"/>
          <w:b/>
          <w:sz w:val="32"/>
          <w:szCs w:val="32"/>
          <w:u w:val="single"/>
        </w:rPr>
        <w:t>DEPARTMENT OF FOOD TECHNOLOGY</w:t>
      </w:r>
    </w:p>
    <w:p w:rsidR="00B400F8" w:rsidRPr="00B400F8" w:rsidRDefault="00B400F8" w:rsidP="00B400F8">
      <w:pPr>
        <w:rPr>
          <w:rFonts w:ascii="Times New Roman" w:hAnsi="Times New Roman" w:cs="Times New Roman"/>
          <w:b/>
          <w:sz w:val="32"/>
          <w:szCs w:val="32"/>
        </w:rPr>
      </w:pPr>
      <w:r w:rsidRPr="00B400F8">
        <w:rPr>
          <w:rFonts w:ascii="Times New Roman" w:hAnsi="Times New Roman" w:cs="Times New Roman"/>
          <w:b/>
          <w:sz w:val="32"/>
          <w:szCs w:val="32"/>
        </w:rPr>
        <w:t xml:space="preserve">Name of the Faculty: Ms. </w:t>
      </w:r>
      <w:proofErr w:type="spellStart"/>
      <w:r w:rsidRPr="00B400F8">
        <w:rPr>
          <w:rFonts w:ascii="Times New Roman" w:hAnsi="Times New Roman" w:cs="Times New Roman"/>
          <w:b/>
          <w:sz w:val="32"/>
          <w:szCs w:val="32"/>
        </w:rPr>
        <w:t>Swarnima</w:t>
      </w:r>
      <w:proofErr w:type="spellEnd"/>
      <w:r w:rsidRPr="00B400F8">
        <w:rPr>
          <w:rFonts w:ascii="Times New Roman" w:hAnsi="Times New Roman" w:cs="Times New Roman"/>
          <w:b/>
          <w:sz w:val="32"/>
          <w:szCs w:val="32"/>
        </w:rPr>
        <w:t xml:space="preserve"> Dey</w:t>
      </w:r>
    </w:p>
    <w:p w:rsidR="00B400F8" w:rsidRPr="00B400F8" w:rsidRDefault="00B400F8" w:rsidP="00B400F8">
      <w:pPr>
        <w:rPr>
          <w:rFonts w:ascii="Times New Roman" w:hAnsi="Times New Roman" w:cs="Times New Roman"/>
          <w:b/>
          <w:sz w:val="32"/>
          <w:szCs w:val="32"/>
        </w:rPr>
      </w:pPr>
      <w:r w:rsidRPr="00B400F8">
        <w:rPr>
          <w:rFonts w:ascii="Times New Roman" w:hAnsi="Times New Roman" w:cs="Times New Roman"/>
          <w:b/>
          <w:sz w:val="32"/>
          <w:szCs w:val="32"/>
        </w:rPr>
        <w:t xml:space="preserve">Subject: </w:t>
      </w:r>
      <w:r w:rsidR="001758C1">
        <w:rPr>
          <w:rFonts w:ascii="Times New Roman" w:hAnsi="Times New Roman" w:cs="Times New Roman"/>
          <w:b/>
          <w:sz w:val="32"/>
          <w:szCs w:val="32"/>
        </w:rPr>
        <w:t xml:space="preserve">Introduction to </w:t>
      </w:r>
      <w:r w:rsidRPr="00B400F8">
        <w:rPr>
          <w:rFonts w:ascii="Times New Roman" w:hAnsi="Times New Roman" w:cs="Times New Roman"/>
          <w:b/>
          <w:sz w:val="32"/>
          <w:szCs w:val="32"/>
        </w:rPr>
        <w:t xml:space="preserve">Food </w:t>
      </w:r>
      <w:r w:rsidR="001758C1">
        <w:rPr>
          <w:rFonts w:ascii="Times New Roman" w:hAnsi="Times New Roman" w:cs="Times New Roman"/>
          <w:b/>
          <w:sz w:val="32"/>
          <w:szCs w:val="32"/>
        </w:rPr>
        <w:t>Science</w:t>
      </w:r>
      <w:r>
        <w:rPr>
          <w:rFonts w:ascii="Times New Roman" w:hAnsi="Times New Roman" w:cs="Times New Roman"/>
          <w:b/>
          <w:sz w:val="32"/>
          <w:szCs w:val="32"/>
        </w:rPr>
        <w:tab/>
        <w:t>Class: B.Sc</w:t>
      </w:r>
      <w:proofErr w:type="gramStart"/>
      <w:r w:rsidR="001758C1">
        <w:rPr>
          <w:rFonts w:ascii="Times New Roman" w:hAnsi="Times New Roman" w:cs="Times New Roman"/>
          <w:b/>
          <w:sz w:val="32"/>
          <w:szCs w:val="32"/>
        </w:rPr>
        <w:t>.</w:t>
      </w:r>
      <w:r>
        <w:rPr>
          <w:rFonts w:ascii="Times New Roman" w:hAnsi="Times New Roman" w:cs="Times New Roman"/>
          <w:b/>
          <w:sz w:val="32"/>
          <w:szCs w:val="32"/>
        </w:rPr>
        <w:t>(</w:t>
      </w:r>
      <w:proofErr w:type="gramEnd"/>
      <w:r>
        <w:rPr>
          <w:rFonts w:ascii="Times New Roman" w:hAnsi="Times New Roman" w:cs="Times New Roman"/>
          <w:b/>
          <w:sz w:val="32"/>
          <w:szCs w:val="32"/>
        </w:rPr>
        <w:t xml:space="preserve">H) FT </w:t>
      </w:r>
      <w:r w:rsidRPr="00B400F8">
        <w:rPr>
          <w:rFonts w:ascii="Times New Roman" w:hAnsi="Times New Roman" w:cs="Times New Roman"/>
          <w:b/>
          <w:sz w:val="32"/>
          <w:szCs w:val="32"/>
        </w:rPr>
        <w:tab/>
      </w:r>
      <w:r w:rsidRPr="00B400F8">
        <w:rPr>
          <w:rFonts w:ascii="Times New Roman" w:hAnsi="Times New Roman" w:cs="Times New Roman"/>
          <w:b/>
          <w:sz w:val="32"/>
          <w:szCs w:val="32"/>
        </w:rPr>
        <w:tab/>
      </w:r>
      <w:r w:rsidRPr="00B400F8">
        <w:rPr>
          <w:rFonts w:ascii="Times New Roman" w:hAnsi="Times New Roman" w:cs="Times New Roman"/>
          <w:b/>
          <w:sz w:val="32"/>
          <w:szCs w:val="32"/>
        </w:rPr>
        <w:tab/>
      </w:r>
      <w:r>
        <w:rPr>
          <w:rFonts w:ascii="Times New Roman" w:hAnsi="Times New Roman" w:cs="Times New Roman"/>
          <w:b/>
          <w:sz w:val="32"/>
          <w:szCs w:val="32"/>
        </w:rPr>
        <w:t xml:space="preserve">Year &amp; Semester: </w:t>
      </w:r>
      <w:proofErr w:type="spellStart"/>
      <w:r>
        <w:rPr>
          <w:rFonts w:ascii="Times New Roman" w:hAnsi="Times New Roman" w:cs="Times New Roman"/>
          <w:b/>
          <w:sz w:val="32"/>
          <w:szCs w:val="32"/>
        </w:rPr>
        <w:t>I</w:t>
      </w:r>
      <w:r w:rsidRPr="00B400F8">
        <w:rPr>
          <w:rFonts w:ascii="Times New Roman" w:hAnsi="Times New Roman" w:cs="Times New Roman"/>
          <w:b/>
          <w:sz w:val="32"/>
          <w:szCs w:val="32"/>
          <w:vertAlign w:val="superscript"/>
        </w:rPr>
        <w:t>st</w:t>
      </w:r>
      <w:proofErr w:type="spellEnd"/>
      <w:r>
        <w:rPr>
          <w:rFonts w:ascii="Times New Roman" w:hAnsi="Times New Roman" w:cs="Times New Roman"/>
          <w:b/>
          <w:sz w:val="32"/>
          <w:szCs w:val="32"/>
        </w:rPr>
        <w:t xml:space="preserve"> &amp; </w:t>
      </w:r>
      <w:proofErr w:type="spellStart"/>
      <w:r w:rsidR="001758C1">
        <w:rPr>
          <w:rFonts w:ascii="Times New Roman" w:hAnsi="Times New Roman" w:cs="Times New Roman"/>
          <w:b/>
          <w:sz w:val="32"/>
          <w:szCs w:val="32"/>
        </w:rPr>
        <w:t>Ist</w:t>
      </w:r>
      <w:proofErr w:type="spellEnd"/>
    </w:p>
    <w:p w:rsidR="00B400F8" w:rsidRDefault="00B400F8" w:rsidP="00B400F8">
      <w:pPr>
        <w:pStyle w:val="ListParagraph"/>
        <w:rPr>
          <w:rFonts w:ascii="Times New Roman" w:hAnsi="Times New Roman" w:cs="Times New Roman"/>
          <w:b/>
          <w:sz w:val="32"/>
          <w:szCs w:val="32"/>
          <w:u w:val="single"/>
        </w:rPr>
      </w:pPr>
    </w:p>
    <w:p w:rsidR="00B400F8" w:rsidRPr="004525C5" w:rsidRDefault="00B400F8" w:rsidP="00B400F8">
      <w:pPr>
        <w:pStyle w:val="ListParagraph"/>
        <w:jc w:val="center"/>
        <w:rPr>
          <w:rFonts w:ascii="Times New Roman" w:hAnsi="Times New Roman" w:cs="Times New Roman"/>
          <w:b/>
          <w:sz w:val="32"/>
          <w:szCs w:val="32"/>
          <w:u w:val="single"/>
        </w:rPr>
      </w:pPr>
      <w:r w:rsidRPr="004525C5">
        <w:rPr>
          <w:rFonts w:ascii="Times New Roman" w:hAnsi="Times New Roman" w:cs="Times New Roman"/>
          <w:b/>
          <w:sz w:val="32"/>
          <w:szCs w:val="32"/>
          <w:u w:val="single"/>
        </w:rPr>
        <w:t xml:space="preserve">TEACHING, LEARNING &amp; EVALUATION PLAN </w:t>
      </w:r>
    </w:p>
    <w:tbl>
      <w:tblPr>
        <w:tblStyle w:val="TableGrid"/>
        <w:tblW w:w="15749" w:type="dxa"/>
        <w:tblInd w:w="-998" w:type="dxa"/>
        <w:tblLayout w:type="fixed"/>
        <w:tblLook w:val="04A0" w:firstRow="1" w:lastRow="0" w:firstColumn="1" w:lastColumn="0" w:noHBand="0" w:noVBand="1"/>
      </w:tblPr>
      <w:tblGrid>
        <w:gridCol w:w="702"/>
        <w:gridCol w:w="3643"/>
        <w:gridCol w:w="1401"/>
        <w:gridCol w:w="1262"/>
        <w:gridCol w:w="1540"/>
        <w:gridCol w:w="1542"/>
        <w:gridCol w:w="2522"/>
        <w:gridCol w:w="2100"/>
        <w:gridCol w:w="1037"/>
      </w:tblGrid>
      <w:tr w:rsidR="00AF330C" w:rsidRPr="007407E5" w:rsidTr="000969B6">
        <w:trPr>
          <w:trHeight w:val="716"/>
        </w:trPr>
        <w:tc>
          <w:tcPr>
            <w:tcW w:w="702" w:type="dxa"/>
            <w:vAlign w:val="center"/>
          </w:tcPr>
          <w:p w:rsidR="00AF330C" w:rsidRPr="007407E5" w:rsidRDefault="00AF330C" w:rsidP="000969B6">
            <w:pPr>
              <w:rPr>
                <w:rFonts w:ascii="Times New Roman" w:hAnsi="Times New Roman" w:cs="Times New Roman"/>
              </w:rPr>
            </w:pPr>
            <w:proofErr w:type="spellStart"/>
            <w:r w:rsidRPr="007407E5">
              <w:rPr>
                <w:rFonts w:ascii="Times New Roman" w:hAnsi="Times New Roman" w:cs="Times New Roman"/>
              </w:rPr>
              <w:t>S.No</w:t>
            </w:r>
            <w:proofErr w:type="spellEnd"/>
            <w:r w:rsidRPr="007407E5">
              <w:rPr>
                <w:rFonts w:ascii="Times New Roman" w:hAnsi="Times New Roman" w:cs="Times New Roman"/>
              </w:rPr>
              <w:t>.</w:t>
            </w:r>
          </w:p>
        </w:tc>
        <w:tc>
          <w:tcPr>
            <w:tcW w:w="3642"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Topic &amp; Coverage</w:t>
            </w:r>
          </w:p>
        </w:tc>
        <w:tc>
          <w:tcPr>
            <w:tcW w:w="1401"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Lecture sessions schedule</w:t>
            </w:r>
          </w:p>
        </w:tc>
        <w:tc>
          <w:tcPr>
            <w:tcW w:w="1261"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Lecture sessions held</w:t>
            </w:r>
          </w:p>
        </w:tc>
        <w:tc>
          <w:tcPr>
            <w:tcW w:w="1540"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Pedagogy</w:t>
            </w:r>
          </w:p>
        </w:tc>
        <w:tc>
          <w:tcPr>
            <w:tcW w:w="1541"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Activity</w:t>
            </w:r>
          </w:p>
        </w:tc>
        <w:tc>
          <w:tcPr>
            <w:tcW w:w="2522"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Unit Objective</w:t>
            </w:r>
          </w:p>
        </w:tc>
        <w:tc>
          <w:tcPr>
            <w:tcW w:w="2100"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Unit Learning outcome</w:t>
            </w:r>
          </w:p>
        </w:tc>
        <w:tc>
          <w:tcPr>
            <w:tcW w:w="1035" w:type="dxa"/>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Remark</w:t>
            </w:r>
          </w:p>
        </w:tc>
      </w:tr>
      <w:tr w:rsidR="00AF330C" w:rsidRPr="007407E5" w:rsidTr="000969B6">
        <w:trPr>
          <w:trHeight w:val="276"/>
        </w:trPr>
        <w:tc>
          <w:tcPr>
            <w:tcW w:w="702" w:type="dxa"/>
            <w:vMerge w:val="restart"/>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t>Unit 01</w:t>
            </w:r>
          </w:p>
        </w:tc>
        <w:tc>
          <w:tcPr>
            <w:tcW w:w="6305" w:type="dxa"/>
            <w:gridSpan w:val="3"/>
          </w:tcPr>
          <w:p w:rsidR="00AF330C" w:rsidRPr="006301DF" w:rsidRDefault="00AF330C" w:rsidP="000969B6">
            <w:pPr>
              <w:pStyle w:val="BodyText"/>
              <w:spacing w:line="276" w:lineRule="auto"/>
              <w:jc w:val="both"/>
              <w:rPr>
                <w:b/>
                <w:sz w:val="22"/>
                <w:szCs w:val="22"/>
              </w:rPr>
            </w:pPr>
            <w:r w:rsidRPr="006301DF">
              <w:rPr>
                <w:b/>
                <w:sz w:val="22"/>
                <w:szCs w:val="22"/>
              </w:rPr>
              <w:t>Introduction to Food Science</w:t>
            </w:r>
          </w:p>
          <w:p w:rsidR="00AF330C" w:rsidRPr="007407E5" w:rsidRDefault="00AF330C" w:rsidP="000969B6">
            <w:pPr>
              <w:rPr>
                <w:rFonts w:ascii="Times New Roman" w:hAnsi="Times New Roman" w:cs="Times New Roman"/>
              </w:rPr>
            </w:pPr>
          </w:p>
        </w:tc>
        <w:tc>
          <w:tcPr>
            <w:tcW w:w="1540" w:type="dxa"/>
            <w:vMerge w:val="restart"/>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41" w:type="dxa"/>
            <w:vMerge w:val="restart"/>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Pr>
                <w:rFonts w:ascii="Times New Roman" w:hAnsi="Times New Roman" w:cs="Times New Roman"/>
                <w:sz w:val="20"/>
                <w:szCs w:val="20"/>
              </w:rPr>
              <w:t>Test</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Lecture Notes</w:t>
            </w:r>
          </w:p>
        </w:tc>
        <w:tc>
          <w:tcPr>
            <w:tcW w:w="2522" w:type="dxa"/>
            <w:vMerge w:val="restart"/>
          </w:tcPr>
          <w:p w:rsidR="00AF330C" w:rsidRPr="007407E5" w:rsidRDefault="00AF330C" w:rsidP="000969B6">
            <w:pPr>
              <w:jc w:val="both"/>
              <w:rPr>
                <w:rFonts w:ascii="Times New Roman" w:hAnsi="Times New Roman" w:cs="Times New Roman"/>
              </w:rPr>
            </w:pPr>
            <w:r>
              <w:rPr>
                <w:rFonts w:ascii="Times New Roman" w:hAnsi="Times New Roman" w:cs="Times New Roman"/>
              </w:rPr>
              <w:t>To c</w:t>
            </w:r>
            <w:r w:rsidRPr="002714DF">
              <w:rPr>
                <w:rFonts w:ascii="Times New Roman" w:hAnsi="Times New Roman" w:cs="Times New Roman"/>
              </w:rPr>
              <w:t>omprehend the core principles of Food Science, distinguishing between Food Science and Food Technology, exploring the interdisciplinary nature of the field, elucidating the roles of Food Scientists, and analyzing the impact of physical, thermal, and rheological properties on food quality and processing.</w:t>
            </w:r>
          </w:p>
        </w:tc>
        <w:tc>
          <w:tcPr>
            <w:tcW w:w="2100" w:type="dxa"/>
            <w:vMerge w:val="restart"/>
          </w:tcPr>
          <w:p w:rsidR="00AF330C" w:rsidRPr="007407E5" w:rsidRDefault="00AF330C" w:rsidP="000969B6">
            <w:pPr>
              <w:jc w:val="both"/>
              <w:rPr>
                <w:rFonts w:ascii="Times New Roman" w:hAnsi="Times New Roman" w:cs="Times New Roman"/>
              </w:rPr>
            </w:pPr>
            <w:r w:rsidRPr="00880CC8">
              <w:rPr>
                <w:rFonts w:ascii="Times New Roman" w:hAnsi="Times New Roman" w:cs="Times New Roman"/>
              </w:rPr>
              <w:t xml:space="preserve">Upon completion, </w:t>
            </w:r>
            <w:r>
              <w:rPr>
                <w:rFonts w:ascii="Times New Roman" w:hAnsi="Times New Roman" w:cs="Times New Roman"/>
              </w:rPr>
              <w:t>students</w:t>
            </w:r>
            <w:r w:rsidRPr="00880CC8">
              <w:rPr>
                <w:rFonts w:ascii="Times New Roman" w:hAnsi="Times New Roman" w:cs="Times New Roman"/>
              </w:rPr>
              <w:t xml:space="preserve"> will demonstrate a comprehensive understanding of Food Science fundamentals, including the distinction between Food Science and Food Technology, comprehension of interdisciplinary aspects, recognition of Food Scientists' roles, and the influence of physical, thermal, and rheological properties on food.</w:t>
            </w:r>
          </w:p>
        </w:tc>
        <w:tc>
          <w:tcPr>
            <w:tcW w:w="1035" w:type="dxa"/>
            <w:vMerge w:val="restart"/>
          </w:tcPr>
          <w:p w:rsidR="00AF330C" w:rsidRPr="007407E5" w:rsidRDefault="00AF330C" w:rsidP="000969B6">
            <w:pPr>
              <w:rPr>
                <w:rFonts w:ascii="Times New Roman" w:hAnsi="Times New Roman" w:cs="Times New Roman"/>
              </w:rPr>
            </w:pPr>
          </w:p>
        </w:tc>
      </w:tr>
      <w:tr w:rsidR="00AF330C" w:rsidRPr="007407E5" w:rsidTr="000969B6">
        <w:trPr>
          <w:trHeight w:val="914"/>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pStyle w:val="BodyText"/>
              <w:spacing w:line="276" w:lineRule="auto"/>
              <w:jc w:val="both"/>
              <w:rPr>
                <w:bCs/>
                <w:sz w:val="22"/>
                <w:szCs w:val="22"/>
              </w:rPr>
            </w:pPr>
            <w:r>
              <w:rPr>
                <w:bCs/>
                <w:sz w:val="22"/>
                <w:szCs w:val="22"/>
              </w:rPr>
              <w:t>Definition of Food Science.</w:t>
            </w:r>
          </w:p>
          <w:p w:rsidR="00AF330C" w:rsidRPr="00735BA8" w:rsidRDefault="00AF330C" w:rsidP="000969B6">
            <w:pPr>
              <w:pStyle w:val="BodyText"/>
              <w:spacing w:line="276" w:lineRule="auto"/>
              <w:jc w:val="both"/>
              <w:rPr>
                <w:bCs/>
                <w:sz w:val="22"/>
                <w:szCs w:val="22"/>
              </w:rPr>
            </w:pPr>
          </w:p>
        </w:tc>
        <w:tc>
          <w:tcPr>
            <w:tcW w:w="1401" w:type="dxa"/>
            <w:vAlign w:val="center"/>
          </w:tcPr>
          <w:p w:rsidR="00AF330C" w:rsidRDefault="00AF330C" w:rsidP="000969B6">
            <w:pPr>
              <w:ind w:left="-18"/>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880CC8"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914"/>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pStyle w:val="BodyText"/>
              <w:spacing w:line="276" w:lineRule="auto"/>
              <w:jc w:val="both"/>
              <w:rPr>
                <w:bCs/>
                <w:sz w:val="22"/>
                <w:szCs w:val="22"/>
              </w:rPr>
            </w:pPr>
            <w:r w:rsidRPr="00735BA8">
              <w:rPr>
                <w:bCs/>
                <w:sz w:val="22"/>
                <w:szCs w:val="22"/>
              </w:rPr>
              <w:t>Difference between f</w:t>
            </w:r>
            <w:r>
              <w:rPr>
                <w:bCs/>
                <w:sz w:val="22"/>
                <w:szCs w:val="22"/>
              </w:rPr>
              <w:t>ood science and food technology.</w:t>
            </w:r>
          </w:p>
          <w:p w:rsidR="00AF330C" w:rsidRPr="00735BA8" w:rsidRDefault="00AF330C" w:rsidP="000969B6">
            <w:pPr>
              <w:pStyle w:val="BodyText"/>
              <w:spacing w:line="276" w:lineRule="auto"/>
              <w:jc w:val="both"/>
              <w:rPr>
                <w:bCs/>
                <w:sz w:val="22"/>
                <w:szCs w:val="22"/>
              </w:rPr>
            </w:pPr>
          </w:p>
        </w:tc>
        <w:tc>
          <w:tcPr>
            <w:tcW w:w="1401" w:type="dxa"/>
            <w:vAlign w:val="center"/>
          </w:tcPr>
          <w:p w:rsidR="00AF330C" w:rsidRDefault="00AF330C" w:rsidP="000969B6">
            <w:pPr>
              <w:ind w:left="-18"/>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880CC8"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914"/>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pStyle w:val="BodyText"/>
              <w:spacing w:line="276" w:lineRule="auto"/>
              <w:jc w:val="both"/>
              <w:rPr>
                <w:bCs/>
                <w:sz w:val="22"/>
                <w:szCs w:val="22"/>
              </w:rPr>
            </w:pPr>
            <w:r w:rsidRPr="00735BA8">
              <w:rPr>
                <w:bCs/>
                <w:sz w:val="22"/>
                <w:szCs w:val="22"/>
              </w:rPr>
              <w:t>Roles and Responsibilities</w:t>
            </w:r>
            <w:r>
              <w:rPr>
                <w:bCs/>
                <w:sz w:val="22"/>
                <w:szCs w:val="22"/>
              </w:rPr>
              <w:t xml:space="preserve"> of Food Scientists.</w:t>
            </w:r>
          </w:p>
          <w:p w:rsidR="00AF330C" w:rsidRPr="00735BA8" w:rsidRDefault="00AF330C" w:rsidP="000969B6">
            <w:pPr>
              <w:pStyle w:val="BodyText"/>
              <w:spacing w:line="276" w:lineRule="auto"/>
              <w:jc w:val="both"/>
              <w:rPr>
                <w:bCs/>
                <w:sz w:val="22"/>
                <w:szCs w:val="22"/>
              </w:rPr>
            </w:pPr>
          </w:p>
        </w:tc>
        <w:tc>
          <w:tcPr>
            <w:tcW w:w="1401" w:type="dxa"/>
            <w:vAlign w:val="center"/>
          </w:tcPr>
          <w:p w:rsidR="00AF330C" w:rsidRDefault="00AF330C" w:rsidP="000969B6">
            <w:pPr>
              <w:ind w:left="-18"/>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880CC8"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914"/>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pStyle w:val="BodyText"/>
              <w:spacing w:line="276" w:lineRule="auto"/>
              <w:jc w:val="both"/>
              <w:rPr>
                <w:bCs/>
                <w:sz w:val="22"/>
                <w:szCs w:val="22"/>
              </w:rPr>
            </w:pPr>
            <w:r w:rsidRPr="00735BA8">
              <w:rPr>
                <w:bCs/>
                <w:sz w:val="22"/>
                <w:szCs w:val="22"/>
              </w:rPr>
              <w:t>Interdisci</w:t>
            </w:r>
            <w:r>
              <w:rPr>
                <w:bCs/>
                <w:sz w:val="22"/>
                <w:szCs w:val="22"/>
              </w:rPr>
              <w:t>plinary Nature of Food Science.</w:t>
            </w:r>
          </w:p>
          <w:p w:rsidR="00AF330C" w:rsidRPr="00735BA8" w:rsidRDefault="00AF330C" w:rsidP="000969B6">
            <w:pPr>
              <w:pStyle w:val="BodyText"/>
              <w:spacing w:line="276" w:lineRule="auto"/>
              <w:jc w:val="both"/>
              <w:rPr>
                <w:bCs/>
                <w:sz w:val="22"/>
                <w:szCs w:val="22"/>
              </w:rPr>
            </w:pPr>
          </w:p>
        </w:tc>
        <w:tc>
          <w:tcPr>
            <w:tcW w:w="1401" w:type="dxa"/>
            <w:vAlign w:val="center"/>
          </w:tcPr>
          <w:p w:rsidR="00AF330C" w:rsidRDefault="00AF330C" w:rsidP="000969B6">
            <w:pPr>
              <w:ind w:left="-18"/>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880CC8"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914"/>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pStyle w:val="BodyText"/>
              <w:spacing w:line="276" w:lineRule="auto"/>
              <w:jc w:val="both"/>
              <w:rPr>
                <w:bCs/>
                <w:sz w:val="22"/>
                <w:szCs w:val="22"/>
              </w:rPr>
            </w:pPr>
            <w:r w:rsidRPr="00735BA8">
              <w:rPr>
                <w:bCs/>
                <w:sz w:val="22"/>
                <w:szCs w:val="22"/>
              </w:rPr>
              <w:t>Physical, thermal and rheological property of food.</w:t>
            </w:r>
          </w:p>
        </w:tc>
        <w:tc>
          <w:tcPr>
            <w:tcW w:w="1401" w:type="dxa"/>
            <w:vAlign w:val="center"/>
          </w:tcPr>
          <w:p w:rsidR="00AF330C" w:rsidRDefault="00AF330C" w:rsidP="000969B6">
            <w:pPr>
              <w:ind w:left="-18"/>
              <w:rPr>
                <w:rFonts w:ascii="Times New Roman" w:hAnsi="Times New Roman" w:cs="Times New Roman"/>
              </w:rPr>
            </w:pPr>
            <w:r>
              <w:rPr>
                <w:rFonts w:ascii="Times New Roman" w:hAnsi="Times New Roman" w:cs="Times New Roman"/>
              </w:rPr>
              <w:t>2</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880CC8"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2400"/>
        </w:trPr>
        <w:tc>
          <w:tcPr>
            <w:tcW w:w="702" w:type="dxa"/>
            <w:vMerge w:val="restart"/>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lastRenderedPageBreak/>
              <w:t>Unit 02</w:t>
            </w:r>
          </w:p>
        </w:tc>
        <w:tc>
          <w:tcPr>
            <w:tcW w:w="6305" w:type="dxa"/>
            <w:gridSpan w:val="3"/>
          </w:tcPr>
          <w:p w:rsidR="00AF330C" w:rsidRDefault="00AF330C" w:rsidP="000969B6">
            <w:pPr>
              <w:spacing w:line="276" w:lineRule="auto"/>
              <w:jc w:val="both"/>
              <w:rPr>
                <w:rFonts w:ascii="Times New Roman" w:hAnsi="Times New Roman" w:cs="Times New Roman"/>
              </w:rPr>
            </w:pPr>
            <w:r w:rsidRPr="00735BA8">
              <w:rPr>
                <w:rFonts w:ascii="Times New Roman" w:hAnsi="Times New Roman" w:cs="Times New Roman"/>
              </w:rPr>
              <w:t>Fats and Oils</w:t>
            </w:r>
          </w:p>
          <w:p w:rsidR="00AF330C" w:rsidRPr="007407E5" w:rsidRDefault="00AF330C" w:rsidP="000969B6">
            <w:pPr>
              <w:rPr>
                <w:rFonts w:ascii="Times New Roman" w:hAnsi="Times New Roman" w:cs="Times New Roman"/>
              </w:rPr>
            </w:pPr>
          </w:p>
        </w:tc>
        <w:tc>
          <w:tcPr>
            <w:tcW w:w="1540" w:type="dxa"/>
            <w:vMerge w:val="restart"/>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w:t>
            </w:r>
            <w:r>
              <w:rPr>
                <w:rFonts w:ascii="Times New Roman" w:hAnsi="Times New Roman" w:cs="Times New Roman"/>
                <w:sz w:val="20"/>
                <w:szCs w:val="20"/>
              </w:rPr>
              <w:t>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41" w:type="dxa"/>
            <w:vMerge w:val="restart"/>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AF330C" w:rsidRPr="007407E5" w:rsidRDefault="00AF330C" w:rsidP="00AF330C">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22" w:type="dxa"/>
            <w:vMerge w:val="restart"/>
          </w:tcPr>
          <w:p w:rsidR="00AF330C" w:rsidRPr="007407E5" w:rsidRDefault="00AF330C" w:rsidP="000969B6">
            <w:pPr>
              <w:jc w:val="both"/>
              <w:rPr>
                <w:rFonts w:ascii="Times New Roman" w:hAnsi="Times New Roman" w:cs="Times New Roman"/>
              </w:rPr>
            </w:pPr>
            <w:r w:rsidRPr="00C12180">
              <w:rPr>
                <w:rFonts w:ascii="Times New Roman" w:hAnsi="Times New Roman" w:cs="Times New Roman"/>
              </w:rPr>
              <w:t>Comprehend the classification of lipids, types of fatty acids, oil refining methods with their respective advantages and limitations, hydrogenation processes, and identify the types of rancidity while exploring preventive measures against hydrolytic and oxidative rancidity.</w:t>
            </w:r>
          </w:p>
        </w:tc>
        <w:tc>
          <w:tcPr>
            <w:tcW w:w="2100" w:type="dxa"/>
            <w:vMerge w:val="restart"/>
          </w:tcPr>
          <w:p w:rsidR="00AF330C" w:rsidRPr="007407E5" w:rsidRDefault="00AF330C" w:rsidP="000969B6">
            <w:pPr>
              <w:jc w:val="both"/>
              <w:rPr>
                <w:rFonts w:ascii="Times New Roman" w:hAnsi="Times New Roman" w:cs="Times New Roman"/>
              </w:rPr>
            </w:pPr>
            <w:r w:rsidRPr="00E27465">
              <w:rPr>
                <w:rFonts w:ascii="Times New Roman" w:hAnsi="Times New Roman" w:cs="Times New Roman"/>
              </w:rPr>
              <w:t xml:space="preserve">By the end of this unit, </w:t>
            </w:r>
            <w:r>
              <w:rPr>
                <w:rFonts w:ascii="Times New Roman" w:hAnsi="Times New Roman" w:cs="Times New Roman"/>
              </w:rPr>
              <w:t>students</w:t>
            </w:r>
            <w:r w:rsidRPr="00E27465">
              <w:rPr>
                <w:rFonts w:ascii="Times New Roman" w:hAnsi="Times New Roman" w:cs="Times New Roman"/>
              </w:rPr>
              <w:t xml:space="preserve"> will demonstrate a comprehensive understanding of lipid classification, fatty acid types, oil refining methods, including their advantages and limitations, hydrogenation processes, various forms of rancidity, and effective preventive measures against hydrolytic and oxidative rancidity.</w:t>
            </w:r>
          </w:p>
        </w:tc>
        <w:tc>
          <w:tcPr>
            <w:tcW w:w="1035" w:type="dxa"/>
            <w:vMerge w:val="restart"/>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Pr>
                <w:rFonts w:ascii="Times New Roman" w:hAnsi="Times New Roman" w:cs="Times New Roman"/>
              </w:rPr>
              <w:t>Classification of lipids.</w:t>
            </w:r>
          </w:p>
          <w:p w:rsidR="00AF330C" w:rsidRPr="00735BA8" w:rsidRDefault="00AF330C" w:rsidP="000969B6">
            <w:pPr>
              <w:spacing w:line="276" w:lineRule="auto"/>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Pr>
                <w:rFonts w:ascii="Times New Roman" w:hAnsi="Times New Roman" w:cs="Times New Roman"/>
              </w:rPr>
              <w:t>T</w:t>
            </w:r>
            <w:r w:rsidRPr="00735BA8">
              <w:rPr>
                <w:rFonts w:ascii="Times New Roman" w:hAnsi="Times New Roman" w:cs="Times New Roman"/>
              </w:rPr>
              <w:t>ypes of fatty acids - saturated fatty acids, unsaturated fatty acids, essential fatty acids, trans-fatty acids.</w:t>
            </w:r>
            <w:r>
              <w:rPr>
                <w:rFonts w:ascii="Times New Roman" w:hAnsi="Times New Roman" w:cs="Times New Roman"/>
              </w:rPr>
              <w:t xml:space="preserve"> </w:t>
            </w:r>
          </w:p>
          <w:p w:rsidR="00AF330C" w:rsidRPr="00735BA8" w:rsidRDefault="00AF330C" w:rsidP="000969B6">
            <w:pPr>
              <w:spacing w:line="276" w:lineRule="auto"/>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3</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sidRPr="00735BA8">
              <w:rPr>
                <w:rFonts w:ascii="Times New Roman" w:hAnsi="Times New Roman" w:cs="Times New Roman"/>
              </w:rPr>
              <w:t xml:space="preserve">Refining of oils, methods of refining- </w:t>
            </w:r>
          </w:p>
          <w:p w:rsidR="00AF330C" w:rsidRPr="00735BA8" w:rsidRDefault="00AF330C" w:rsidP="000969B6">
            <w:pPr>
              <w:spacing w:line="276" w:lineRule="auto"/>
              <w:jc w:val="both"/>
              <w:rPr>
                <w:rFonts w:ascii="Times New Roman" w:hAnsi="Times New Roman" w:cs="Times New Roman"/>
              </w:rPr>
            </w:pPr>
            <w:proofErr w:type="gramStart"/>
            <w:r w:rsidRPr="00735BA8">
              <w:rPr>
                <w:rFonts w:ascii="Times New Roman" w:hAnsi="Times New Roman" w:cs="Times New Roman"/>
              </w:rPr>
              <w:t>th</w:t>
            </w:r>
            <w:r>
              <w:rPr>
                <w:rFonts w:ascii="Times New Roman" w:hAnsi="Times New Roman" w:cs="Times New Roman"/>
              </w:rPr>
              <w:t>eir</w:t>
            </w:r>
            <w:proofErr w:type="gramEnd"/>
            <w:r>
              <w:rPr>
                <w:rFonts w:ascii="Times New Roman" w:hAnsi="Times New Roman" w:cs="Times New Roman"/>
              </w:rPr>
              <w:t xml:space="preserve"> advantages and limitations.</w:t>
            </w: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6</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7</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Pr>
                <w:rFonts w:ascii="Times New Roman" w:hAnsi="Times New Roman" w:cs="Times New Roman"/>
              </w:rPr>
              <w:t>Hydrogenation.</w:t>
            </w:r>
          </w:p>
          <w:p w:rsidR="00AF330C" w:rsidRPr="00735BA8" w:rsidRDefault="00AF330C" w:rsidP="000969B6">
            <w:pPr>
              <w:spacing w:line="276" w:lineRule="auto"/>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3</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sidRPr="00735BA8">
              <w:rPr>
                <w:rFonts w:ascii="Times New Roman" w:hAnsi="Times New Roman" w:cs="Times New Roman"/>
              </w:rPr>
              <w:t xml:space="preserve">Rancidity </w:t>
            </w:r>
          </w:p>
          <w:p w:rsidR="00AF330C" w:rsidRPr="00735BA8" w:rsidRDefault="00AF330C" w:rsidP="000969B6">
            <w:pPr>
              <w:spacing w:line="276" w:lineRule="auto"/>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5</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6</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spacing w:line="276" w:lineRule="auto"/>
              <w:jc w:val="both"/>
              <w:rPr>
                <w:rFonts w:ascii="Times New Roman" w:hAnsi="Times New Roman" w:cs="Times New Roman"/>
              </w:rPr>
            </w:pPr>
            <w:r w:rsidRPr="00735BA8">
              <w:rPr>
                <w:rFonts w:ascii="Times New Roman" w:hAnsi="Times New Roman" w:cs="Times New Roman"/>
              </w:rPr>
              <w:t>Types- hydrolytic and oxidative</w:t>
            </w:r>
            <w:r>
              <w:rPr>
                <w:rFonts w:ascii="Times New Roman" w:hAnsi="Times New Roman" w:cs="Times New Roman"/>
              </w:rPr>
              <w:t xml:space="preserve"> </w:t>
            </w:r>
            <w:r w:rsidRPr="00735BA8">
              <w:rPr>
                <w:rFonts w:ascii="Times New Roman" w:hAnsi="Times New Roman" w:cs="Times New Roman"/>
              </w:rPr>
              <w:t xml:space="preserve">rancidity and </w:t>
            </w:r>
          </w:p>
          <w:p w:rsidR="00AF330C" w:rsidRPr="00735BA8" w:rsidRDefault="00AF330C" w:rsidP="000969B6">
            <w:pPr>
              <w:spacing w:line="276" w:lineRule="auto"/>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3</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652"/>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spacing w:line="276" w:lineRule="auto"/>
              <w:jc w:val="both"/>
              <w:rPr>
                <w:rFonts w:ascii="Times New Roman" w:hAnsi="Times New Roman" w:cs="Times New Roman"/>
              </w:rPr>
            </w:pPr>
            <w:r>
              <w:rPr>
                <w:rFonts w:ascii="Times New Roman" w:hAnsi="Times New Roman" w:cs="Times New Roman"/>
              </w:rPr>
              <w:t>I</w:t>
            </w:r>
            <w:r w:rsidRPr="00735BA8">
              <w:rPr>
                <w:rFonts w:ascii="Times New Roman" w:hAnsi="Times New Roman" w:cs="Times New Roman"/>
              </w:rPr>
              <w:t>ts prevention.</w:t>
            </w: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Pr="00C12180" w:rsidRDefault="00AF330C" w:rsidP="000969B6">
            <w:pPr>
              <w:jc w:val="both"/>
              <w:rPr>
                <w:rFonts w:ascii="Times New Roman" w:hAnsi="Times New Roman" w:cs="Times New Roman"/>
              </w:rPr>
            </w:pPr>
          </w:p>
        </w:tc>
        <w:tc>
          <w:tcPr>
            <w:tcW w:w="2100" w:type="dxa"/>
            <w:vMerge/>
          </w:tcPr>
          <w:p w:rsidR="00AF330C" w:rsidRPr="00E27465"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2542"/>
        </w:trPr>
        <w:tc>
          <w:tcPr>
            <w:tcW w:w="702" w:type="dxa"/>
            <w:vMerge w:val="restart"/>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lastRenderedPageBreak/>
              <w:t>Unit 03</w:t>
            </w:r>
          </w:p>
        </w:tc>
        <w:tc>
          <w:tcPr>
            <w:tcW w:w="6305" w:type="dxa"/>
            <w:gridSpan w:val="3"/>
          </w:tcPr>
          <w:p w:rsidR="00AF330C" w:rsidRDefault="00AF330C" w:rsidP="000969B6">
            <w:pPr>
              <w:jc w:val="both"/>
              <w:rPr>
                <w:rFonts w:ascii="Times New Roman" w:hAnsi="Times New Roman" w:cs="Times New Roman"/>
              </w:rPr>
            </w:pPr>
            <w:r>
              <w:rPr>
                <w:rFonts w:ascii="Times New Roman" w:hAnsi="Times New Roman" w:cs="Times New Roman"/>
              </w:rPr>
              <w:t xml:space="preserve">Cereals, Millets &amp; Pulses </w:t>
            </w:r>
          </w:p>
          <w:p w:rsidR="00AF330C" w:rsidRPr="007407E5" w:rsidRDefault="00AF330C" w:rsidP="000969B6">
            <w:pPr>
              <w:rPr>
                <w:rFonts w:ascii="Times New Roman" w:hAnsi="Times New Roman" w:cs="Times New Roman"/>
              </w:rPr>
            </w:pPr>
          </w:p>
        </w:tc>
        <w:tc>
          <w:tcPr>
            <w:tcW w:w="1540" w:type="dxa"/>
            <w:vMerge w:val="restart"/>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Constructivist</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41" w:type="dxa"/>
            <w:vMerge w:val="restart"/>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AF330C" w:rsidRPr="007407E5" w:rsidRDefault="00AF330C" w:rsidP="00AF330C">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22" w:type="dxa"/>
            <w:vMerge w:val="restart"/>
          </w:tcPr>
          <w:p w:rsidR="00AF330C" w:rsidRPr="00533A38" w:rsidRDefault="00AF330C" w:rsidP="000969B6">
            <w:pPr>
              <w:jc w:val="both"/>
              <w:rPr>
                <w:rFonts w:ascii="Times New Roman" w:hAnsi="Times New Roman" w:cs="Times New Roman"/>
              </w:rPr>
            </w:pPr>
            <w:r>
              <w:rPr>
                <w:rFonts w:ascii="Times New Roman" w:hAnsi="Times New Roman" w:cs="Times New Roman"/>
              </w:rPr>
              <w:t>To understand</w:t>
            </w:r>
            <w:r w:rsidRPr="000479B4">
              <w:rPr>
                <w:rFonts w:ascii="Times New Roman" w:hAnsi="Times New Roman" w:cs="Times New Roman"/>
              </w:rPr>
              <w:t xml:space="preserve"> the structural composition, nutritional value, processing techniques (such as malting and gelatinization), browning reactions (</w:t>
            </w:r>
            <w:proofErr w:type="spellStart"/>
            <w:r w:rsidRPr="000479B4">
              <w:rPr>
                <w:rFonts w:ascii="Times New Roman" w:hAnsi="Times New Roman" w:cs="Times New Roman"/>
              </w:rPr>
              <w:t>Maillard</w:t>
            </w:r>
            <w:proofErr w:type="spellEnd"/>
            <w:r w:rsidRPr="000479B4">
              <w:rPr>
                <w:rFonts w:ascii="Times New Roman" w:hAnsi="Times New Roman" w:cs="Times New Roman"/>
              </w:rPr>
              <w:t xml:space="preserve"> &amp; caramelization), and identification of toxic (anti-nutritional) constituents within cereals, millets, and pulses for comprehensive analysis and utilization.</w:t>
            </w:r>
          </w:p>
          <w:p w:rsidR="00AF330C" w:rsidRPr="00533A38" w:rsidRDefault="00AF330C" w:rsidP="000969B6">
            <w:pPr>
              <w:rPr>
                <w:rFonts w:ascii="Times New Roman" w:hAnsi="Times New Roman" w:cs="Times New Roman"/>
              </w:rPr>
            </w:pPr>
          </w:p>
          <w:p w:rsidR="00AF330C" w:rsidRPr="00533A38" w:rsidRDefault="00AF330C" w:rsidP="000969B6">
            <w:pPr>
              <w:rPr>
                <w:rFonts w:ascii="Times New Roman" w:hAnsi="Times New Roman" w:cs="Times New Roman"/>
              </w:rPr>
            </w:pPr>
          </w:p>
          <w:p w:rsidR="00AF330C" w:rsidRPr="00533A38" w:rsidRDefault="00AF330C" w:rsidP="000969B6">
            <w:pPr>
              <w:rPr>
                <w:rFonts w:ascii="Times New Roman" w:hAnsi="Times New Roman" w:cs="Times New Roman"/>
              </w:rPr>
            </w:pPr>
          </w:p>
          <w:p w:rsidR="00AF330C" w:rsidRPr="007407E5" w:rsidRDefault="00AF330C" w:rsidP="000969B6">
            <w:pPr>
              <w:rPr>
                <w:rFonts w:ascii="Times New Roman" w:hAnsi="Times New Roman" w:cs="Times New Roman"/>
              </w:rPr>
            </w:pPr>
          </w:p>
        </w:tc>
        <w:tc>
          <w:tcPr>
            <w:tcW w:w="2100" w:type="dxa"/>
            <w:vMerge w:val="restart"/>
          </w:tcPr>
          <w:p w:rsidR="00AF330C" w:rsidRPr="007407E5" w:rsidRDefault="00AF330C" w:rsidP="000969B6">
            <w:pPr>
              <w:jc w:val="both"/>
              <w:rPr>
                <w:rFonts w:ascii="Times New Roman" w:hAnsi="Times New Roman" w:cs="Times New Roman"/>
              </w:rPr>
            </w:pPr>
            <w:r w:rsidRPr="00F6028A">
              <w:rPr>
                <w:rFonts w:ascii="Times New Roman" w:hAnsi="Times New Roman" w:cs="Times New Roman"/>
              </w:rPr>
              <w:t xml:space="preserve">Students will </w:t>
            </w:r>
            <w:r>
              <w:rPr>
                <w:rFonts w:ascii="Times New Roman" w:hAnsi="Times New Roman" w:cs="Times New Roman"/>
              </w:rPr>
              <w:t xml:space="preserve">be able </w:t>
            </w:r>
            <w:r w:rsidRPr="004A5216">
              <w:rPr>
                <w:rFonts w:ascii="Times New Roman" w:hAnsi="Times New Roman" w:cs="Times New Roman"/>
              </w:rPr>
              <w:t xml:space="preserve">to </w:t>
            </w:r>
            <w:r>
              <w:rPr>
                <w:rFonts w:ascii="Times New Roman" w:hAnsi="Times New Roman" w:cs="Times New Roman"/>
              </w:rPr>
              <w:t>d</w:t>
            </w:r>
            <w:r w:rsidRPr="000479B4">
              <w:rPr>
                <w:rFonts w:ascii="Times New Roman" w:hAnsi="Times New Roman" w:cs="Times New Roman"/>
              </w:rPr>
              <w:t>evelop an in-depth understanding of the structural components, nutritional profiles, processing techniques (malting, starch gelatinization), browning reactions (</w:t>
            </w:r>
            <w:proofErr w:type="spellStart"/>
            <w:r w:rsidRPr="000479B4">
              <w:rPr>
                <w:rFonts w:ascii="Times New Roman" w:hAnsi="Times New Roman" w:cs="Times New Roman"/>
              </w:rPr>
              <w:t>Maillard</w:t>
            </w:r>
            <w:proofErr w:type="spellEnd"/>
            <w:r w:rsidRPr="000479B4">
              <w:rPr>
                <w:rFonts w:ascii="Times New Roman" w:hAnsi="Times New Roman" w:cs="Times New Roman"/>
              </w:rPr>
              <w:t xml:space="preserve"> &amp; caramelization), and identification of toxic (anti-nutritional) elements in cereals, millets, and pulses for informed decision-making in food sciences and nutrition.</w:t>
            </w:r>
          </w:p>
        </w:tc>
        <w:tc>
          <w:tcPr>
            <w:tcW w:w="1035" w:type="dxa"/>
            <w:vMerge w:val="restart"/>
          </w:tcPr>
          <w:p w:rsidR="00AF330C" w:rsidRPr="007407E5" w:rsidRDefault="00AF330C" w:rsidP="000969B6">
            <w:pPr>
              <w:rPr>
                <w:rFonts w:ascii="Times New Roman" w:hAnsi="Times New Roman" w:cs="Times New Roman"/>
              </w:rPr>
            </w:pPr>
          </w:p>
        </w:tc>
      </w:tr>
      <w:tr w:rsidR="00AF330C" w:rsidRPr="007407E5" w:rsidTr="000969B6">
        <w:trPr>
          <w:trHeight w:val="1098"/>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sidRPr="00735BA8">
              <w:rPr>
                <w:rFonts w:ascii="Times New Roman" w:hAnsi="Times New Roman" w:cs="Times New Roman"/>
              </w:rPr>
              <w:t>Composition and Nutritional aspects of Cereals, Millets, and Pulse</w:t>
            </w:r>
          </w:p>
          <w:p w:rsidR="00AF330C" w:rsidRDefault="00AF330C" w:rsidP="000969B6">
            <w:pPr>
              <w:jc w:val="both"/>
              <w:rPr>
                <w:rFonts w:ascii="Times New Roman" w:hAnsi="Times New Roman" w:cs="Times New Roman"/>
              </w:rPr>
            </w:pPr>
          </w:p>
        </w:tc>
        <w:tc>
          <w:tcPr>
            <w:tcW w:w="1401" w:type="dxa"/>
            <w:vAlign w:val="center"/>
          </w:tcPr>
          <w:p w:rsidR="00AF330C" w:rsidRPr="007407E5" w:rsidRDefault="00AC03E4" w:rsidP="000969B6">
            <w:pPr>
              <w:rPr>
                <w:rFonts w:ascii="Times New Roman" w:hAnsi="Times New Roman" w:cs="Times New Roman"/>
              </w:rPr>
            </w:pPr>
            <w:r>
              <w:rPr>
                <w:rFonts w:ascii="Times New Roman" w:hAnsi="Times New Roman" w:cs="Times New Roman"/>
              </w:rPr>
              <w:t>4</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3</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098"/>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sidRPr="00735BA8">
              <w:rPr>
                <w:rFonts w:ascii="Times New Roman" w:hAnsi="Times New Roman" w:cs="Times New Roman"/>
              </w:rPr>
              <w:t xml:space="preserve">Structure and composition of cereals, millets and pulses. </w:t>
            </w:r>
          </w:p>
          <w:p w:rsidR="00AF330C" w:rsidRDefault="00AF330C" w:rsidP="000969B6">
            <w:pPr>
              <w:jc w:val="both"/>
              <w:rPr>
                <w:rFonts w:ascii="Times New Roman" w:hAnsi="Times New Roman" w:cs="Times New Roman"/>
              </w:rPr>
            </w:pPr>
          </w:p>
        </w:tc>
        <w:tc>
          <w:tcPr>
            <w:tcW w:w="1401" w:type="dxa"/>
            <w:vAlign w:val="center"/>
          </w:tcPr>
          <w:p w:rsidR="00AF330C" w:rsidRPr="007407E5" w:rsidRDefault="00AC03E4" w:rsidP="000969B6">
            <w:pPr>
              <w:rPr>
                <w:rFonts w:ascii="Times New Roman" w:hAnsi="Times New Roman" w:cs="Times New Roman"/>
              </w:rPr>
            </w:pPr>
            <w:r>
              <w:rPr>
                <w:rFonts w:ascii="Times New Roman" w:hAnsi="Times New Roman" w:cs="Times New Roman"/>
              </w:rPr>
              <w:t>2</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098"/>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jc w:val="both"/>
              <w:rPr>
                <w:rFonts w:ascii="Times New Roman" w:hAnsi="Times New Roman" w:cs="Times New Roman"/>
              </w:rPr>
            </w:pPr>
            <w:r w:rsidRPr="00735BA8">
              <w:rPr>
                <w:rFonts w:ascii="Times New Roman" w:hAnsi="Times New Roman" w:cs="Times New Roman"/>
              </w:rPr>
              <w:t xml:space="preserve">Malting, gelatinization of starch, types of browning- </w:t>
            </w:r>
            <w:proofErr w:type="spellStart"/>
            <w:r w:rsidRPr="00735BA8">
              <w:rPr>
                <w:rFonts w:ascii="Times New Roman" w:hAnsi="Times New Roman" w:cs="Times New Roman"/>
              </w:rPr>
              <w:t>Maillard</w:t>
            </w:r>
            <w:proofErr w:type="spellEnd"/>
            <w:r w:rsidRPr="00735BA8">
              <w:rPr>
                <w:rFonts w:ascii="Times New Roman" w:hAnsi="Times New Roman" w:cs="Times New Roman"/>
              </w:rPr>
              <w:t xml:space="preserve"> &amp;</w:t>
            </w:r>
          </w:p>
          <w:p w:rsidR="00AF330C" w:rsidRDefault="00AF330C" w:rsidP="000969B6">
            <w:pPr>
              <w:jc w:val="both"/>
              <w:rPr>
                <w:rFonts w:ascii="Times New Roman" w:hAnsi="Times New Roman" w:cs="Times New Roman"/>
              </w:rPr>
            </w:pPr>
            <w:proofErr w:type="gramStart"/>
            <w:r>
              <w:rPr>
                <w:rFonts w:ascii="Times New Roman" w:hAnsi="Times New Roman" w:cs="Times New Roman"/>
              </w:rPr>
              <w:t>caramelization</w:t>
            </w:r>
            <w:proofErr w:type="gramEnd"/>
            <w:r>
              <w:rPr>
                <w:rFonts w:ascii="Times New Roman" w:hAnsi="Times New Roman" w:cs="Times New Roman"/>
              </w:rPr>
              <w:t xml:space="preserve"> reactions.</w:t>
            </w:r>
          </w:p>
          <w:p w:rsidR="00AF330C" w:rsidRDefault="00AF330C" w:rsidP="000969B6">
            <w:pPr>
              <w:jc w:val="both"/>
              <w:rPr>
                <w:rFonts w:ascii="Times New Roman" w:hAnsi="Times New Roman" w:cs="Times New Roman"/>
              </w:rPr>
            </w:pPr>
          </w:p>
        </w:tc>
        <w:tc>
          <w:tcPr>
            <w:tcW w:w="1401" w:type="dxa"/>
            <w:tcBorders>
              <w:bottom w:val="single" w:sz="4" w:space="0" w:color="auto"/>
            </w:tcBorders>
            <w:vAlign w:val="center"/>
          </w:tcPr>
          <w:p w:rsidR="00AF330C" w:rsidRPr="007407E5" w:rsidRDefault="00AC03E4" w:rsidP="000969B6">
            <w:pPr>
              <w:rPr>
                <w:rFonts w:ascii="Times New Roman" w:hAnsi="Times New Roman" w:cs="Times New Roman"/>
              </w:rPr>
            </w:pPr>
            <w:r>
              <w:rPr>
                <w:rFonts w:ascii="Times New Roman" w:hAnsi="Times New Roman" w:cs="Times New Roman"/>
              </w:rPr>
              <w:t>3</w:t>
            </w:r>
          </w:p>
        </w:tc>
        <w:tc>
          <w:tcPr>
            <w:tcW w:w="1261" w:type="dxa"/>
            <w:tcBorders>
              <w:bottom w:val="single" w:sz="4" w:space="0" w:color="auto"/>
            </w:tcBorders>
            <w:vAlign w:val="center"/>
          </w:tcPr>
          <w:p w:rsidR="00AF330C" w:rsidRDefault="00AC03E4" w:rsidP="000969B6">
            <w:pPr>
              <w:rPr>
                <w:rFonts w:ascii="Times New Roman" w:hAnsi="Times New Roman" w:cs="Times New Roman"/>
              </w:rPr>
            </w:pPr>
            <w:r>
              <w:rPr>
                <w:rFonts w:ascii="Times New Roman" w:hAnsi="Times New Roman" w:cs="Times New Roman"/>
              </w:rPr>
              <w:t>4</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721"/>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Borders>
              <w:right w:val="single" w:sz="4" w:space="0" w:color="auto"/>
            </w:tcBorders>
          </w:tcPr>
          <w:p w:rsidR="00AF330C" w:rsidRDefault="00AF330C" w:rsidP="000969B6">
            <w:pPr>
              <w:jc w:val="both"/>
              <w:rPr>
                <w:rFonts w:ascii="Times New Roman" w:hAnsi="Times New Roman" w:cs="Times New Roman"/>
              </w:rPr>
            </w:pPr>
            <w:proofErr w:type="gramStart"/>
            <w:r>
              <w:rPr>
                <w:rFonts w:ascii="Times New Roman" w:hAnsi="Times New Roman" w:cs="Times New Roman"/>
              </w:rPr>
              <w:t>T</w:t>
            </w:r>
            <w:r w:rsidRPr="00735BA8">
              <w:rPr>
                <w:rFonts w:ascii="Times New Roman" w:hAnsi="Times New Roman" w:cs="Times New Roman"/>
              </w:rPr>
              <w:t>oxic(</w:t>
            </w:r>
            <w:proofErr w:type="gramEnd"/>
            <w:r w:rsidRPr="00735BA8">
              <w:rPr>
                <w:rFonts w:ascii="Times New Roman" w:hAnsi="Times New Roman" w:cs="Times New Roman"/>
              </w:rPr>
              <w:t>anti-nutritional) constituents of cereals, millets and pulses</w:t>
            </w:r>
            <w:r>
              <w:rPr>
                <w:rFonts w:ascii="Times New Roman" w:hAnsi="Times New Roman" w:cs="Times New Roman"/>
              </w:rPr>
              <w:t>.</w:t>
            </w:r>
          </w:p>
        </w:tc>
        <w:tc>
          <w:tcPr>
            <w:tcW w:w="1401" w:type="dxa"/>
            <w:tcBorders>
              <w:top w:val="single" w:sz="4" w:space="0" w:color="auto"/>
              <w:left w:val="single" w:sz="4" w:space="0" w:color="auto"/>
              <w:bottom w:val="single" w:sz="4" w:space="0" w:color="auto"/>
              <w:right w:val="single" w:sz="4" w:space="0" w:color="auto"/>
            </w:tcBorders>
            <w:vAlign w:val="center"/>
          </w:tcPr>
          <w:p w:rsidR="00AF330C" w:rsidRPr="007407E5" w:rsidRDefault="00AC03E4" w:rsidP="000969B6">
            <w:pPr>
              <w:rPr>
                <w:rFonts w:ascii="Times New Roman" w:hAnsi="Times New Roman" w:cs="Times New Roman"/>
              </w:rPr>
            </w:pPr>
            <w:r>
              <w:rPr>
                <w:rFonts w:ascii="Times New Roman" w:hAnsi="Times New Roman" w:cs="Times New Roman"/>
              </w:rPr>
              <w:t>2</w:t>
            </w:r>
          </w:p>
        </w:tc>
        <w:tc>
          <w:tcPr>
            <w:tcW w:w="1261" w:type="dxa"/>
            <w:tcBorders>
              <w:top w:val="single" w:sz="4" w:space="0" w:color="auto"/>
              <w:left w:val="single" w:sz="4" w:space="0" w:color="auto"/>
              <w:bottom w:val="single" w:sz="4" w:space="0" w:color="auto"/>
              <w:right w:val="single" w:sz="4" w:space="0" w:color="auto"/>
            </w:tcBorders>
            <w:vAlign w:val="center"/>
          </w:tcPr>
          <w:p w:rsidR="00AF330C" w:rsidRDefault="00AC03E4" w:rsidP="000969B6">
            <w:pPr>
              <w:rPr>
                <w:rFonts w:ascii="Times New Roman" w:hAnsi="Times New Roman" w:cs="Times New Roman"/>
              </w:rPr>
            </w:pPr>
            <w:r>
              <w:rPr>
                <w:rFonts w:ascii="Times New Roman" w:hAnsi="Times New Roman" w:cs="Times New Roman"/>
              </w:rPr>
              <w:t>2</w:t>
            </w:r>
          </w:p>
        </w:tc>
        <w:tc>
          <w:tcPr>
            <w:tcW w:w="1540" w:type="dxa"/>
            <w:vMerge/>
            <w:tcBorders>
              <w:left w:val="single" w:sz="4" w:space="0" w:color="auto"/>
            </w:tcBorders>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2259"/>
        </w:trPr>
        <w:tc>
          <w:tcPr>
            <w:tcW w:w="702" w:type="dxa"/>
            <w:vMerge w:val="restart"/>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lastRenderedPageBreak/>
              <w:t>Unit 04</w:t>
            </w:r>
          </w:p>
        </w:tc>
        <w:tc>
          <w:tcPr>
            <w:tcW w:w="6305" w:type="dxa"/>
            <w:gridSpan w:val="3"/>
          </w:tcPr>
          <w:p w:rsidR="00AF330C" w:rsidRDefault="00AF330C" w:rsidP="000969B6">
            <w:pPr>
              <w:jc w:val="both"/>
              <w:rPr>
                <w:rFonts w:ascii="Times New Roman" w:hAnsi="Times New Roman" w:cs="Times New Roman"/>
              </w:rPr>
            </w:pPr>
            <w:r w:rsidRPr="00735BA8">
              <w:rPr>
                <w:rFonts w:ascii="Times New Roman" w:hAnsi="Times New Roman" w:cs="Times New Roman"/>
              </w:rPr>
              <w:t>Fruits and Vegetables</w:t>
            </w:r>
          </w:p>
          <w:p w:rsidR="00AF330C" w:rsidRPr="007407E5" w:rsidRDefault="00AF330C" w:rsidP="000969B6">
            <w:pPr>
              <w:rPr>
                <w:rFonts w:ascii="Times New Roman" w:hAnsi="Times New Roman" w:cs="Times New Roman"/>
              </w:rPr>
            </w:pPr>
          </w:p>
        </w:tc>
        <w:tc>
          <w:tcPr>
            <w:tcW w:w="1540" w:type="dxa"/>
            <w:vMerge w:val="restart"/>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Collaborative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Constructivist</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41" w:type="dxa"/>
            <w:vMerge w:val="restart"/>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tc>
        <w:tc>
          <w:tcPr>
            <w:tcW w:w="2522" w:type="dxa"/>
            <w:vMerge w:val="restart"/>
          </w:tcPr>
          <w:p w:rsidR="00AF330C" w:rsidRPr="007407E5" w:rsidRDefault="00AF330C" w:rsidP="000969B6">
            <w:pPr>
              <w:jc w:val="both"/>
              <w:rPr>
                <w:rFonts w:ascii="Times New Roman" w:hAnsi="Times New Roman" w:cs="Times New Roman"/>
              </w:rPr>
            </w:pPr>
            <w:r>
              <w:rPr>
                <w:rFonts w:ascii="Times New Roman" w:hAnsi="Times New Roman" w:cs="Times New Roman"/>
              </w:rPr>
              <w:t>To c</w:t>
            </w:r>
            <w:r w:rsidRPr="000479B4">
              <w:rPr>
                <w:rFonts w:ascii="Times New Roman" w:hAnsi="Times New Roman" w:cs="Times New Roman"/>
              </w:rPr>
              <w:t>omprehensively understand the classification, composition, enzymatic browning mechanisms, pigment identification, and dietary fiber content of fruits and vegetables for informed utilization in nutrition and food sciences.</w:t>
            </w:r>
          </w:p>
        </w:tc>
        <w:tc>
          <w:tcPr>
            <w:tcW w:w="2100" w:type="dxa"/>
            <w:vMerge w:val="restart"/>
          </w:tcPr>
          <w:p w:rsidR="00AF330C" w:rsidRPr="007407E5" w:rsidRDefault="00AF330C" w:rsidP="000969B6">
            <w:pPr>
              <w:jc w:val="both"/>
              <w:rPr>
                <w:rFonts w:ascii="Times New Roman" w:hAnsi="Times New Roman" w:cs="Times New Roman"/>
              </w:rPr>
            </w:pPr>
            <w:r w:rsidRPr="00F6028A">
              <w:rPr>
                <w:rFonts w:ascii="Times New Roman" w:hAnsi="Times New Roman" w:cs="Times New Roman"/>
              </w:rPr>
              <w:t xml:space="preserve">Students will </w:t>
            </w:r>
            <w:r>
              <w:rPr>
                <w:rFonts w:ascii="Times New Roman" w:hAnsi="Times New Roman" w:cs="Times New Roman"/>
              </w:rPr>
              <w:t xml:space="preserve">be able </w:t>
            </w:r>
            <w:r w:rsidRPr="002D30F2">
              <w:rPr>
                <w:rFonts w:ascii="Times New Roman" w:hAnsi="Times New Roman" w:cs="Times New Roman"/>
              </w:rPr>
              <w:t xml:space="preserve">to </w:t>
            </w:r>
            <w:r>
              <w:rPr>
                <w:rFonts w:ascii="Times New Roman" w:hAnsi="Times New Roman" w:cs="Times New Roman"/>
              </w:rPr>
              <w:t>a</w:t>
            </w:r>
            <w:r w:rsidRPr="000479B4">
              <w:rPr>
                <w:rFonts w:ascii="Times New Roman" w:hAnsi="Times New Roman" w:cs="Times New Roman"/>
              </w:rPr>
              <w:t>ttain an extensive comprehension of fruit and vegetable classification, their composition, enzymatic browning processes, identification of pigments, and the significance of dietary fiber for informed decision-making in nutritional planning and food science applications.</w:t>
            </w:r>
          </w:p>
        </w:tc>
        <w:tc>
          <w:tcPr>
            <w:tcW w:w="1035" w:type="dxa"/>
            <w:vMerge w:val="restart"/>
          </w:tcPr>
          <w:p w:rsidR="00AF330C" w:rsidRPr="007407E5" w:rsidRDefault="00AF330C" w:rsidP="000969B6">
            <w:pPr>
              <w:rPr>
                <w:rFonts w:ascii="Times New Roman" w:hAnsi="Times New Roman" w:cs="Times New Roman"/>
              </w:rPr>
            </w:pPr>
          </w:p>
        </w:tc>
      </w:tr>
      <w:tr w:rsidR="00AF330C" w:rsidRPr="007407E5" w:rsidTr="000969B6">
        <w:trPr>
          <w:trHeight w:val="733"/>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sidRPr="00735BA8">
              <w:rPr>
                <w:rFonts w:ascii="Times New Roman" w:hAnsi="Times New Roman" w:cs="Times New Roman"/>
              </w:rPr>
              <w:t xml:space="preserve">Classification of fruits and vegetables, </w:t>
            </w:r>
          </w:p>
          <w:p w:rsidR="00AF330C" w:rsidRPr="00735BA8" w:rsidRDefault="00AF330C" w:rsidP="000969B6">
            <w:pPr>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733"/>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Pr>
                <w:rFonts w:ascii="Times New Roman" w:hAnsi="Times New Roman" w:cs="Times New Roman"/>
              </w:rPr>
              <w:t>G</w:t>
            </w:r>
            <w:r w:rsidRPr="00735BA8">
              <w:rPr>
                <w:rFonts w:ascii="Times New Roman" w:hAnsi="Times New Roman" w:cs="Times New Roman"/>
              </w:rPr>
              <w:t xml:space="preserve">eneral composition, </w:t>
            </w:r>
          </w:p>
          <w:p w:rsidR="00AF330C" w:rsidRPr="00735BA8" w:rsidRDefault="00AF330C" w:rsidP="000969B6">
            <w:pPr>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733"/>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Pr>
                <w:rFonts w:ascii="Times New Roman" w:hAnsi="Times New Roman" w:cs="Times New Roman"/>
              </w:rPr>
              <w:t>E</w:t>
            </w:r>
            <w:r w:rsidRPr="00735BA8">
              <w:rPr>
                <w:rFonts w:ascii="Times New Roman" w:hAnsi="Times New Roman" w:cs="Times New Roman"/>
              </w:rPr>
              <w:t xml:space="preserve">nzymatic browning, </w:t>
            </w:r>
          </w:p>
          <w:p w:rsidR="00AF330C" w:rsidRPr="00735BA8" w:rsidRDefault="00AF330C" w:rsidP="000969B6">
            <w:pPr>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733"/>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rPr>
            </w:pPr>
            <w:r>
              <w:rPr>
                <w:rFonts w:ascii="Times New Roman" w:hAnsi="Times New Roman" w:cs="Times New Roman"/>
              </w:rPr>
              <w:t>N</w:t>
            </w:r>
            <w:r w:rsidRPr="00735BA8">
              <w:rPr>
                <w:rFonts w:ascii="Times New Roman" w:hAnsi="Times New Roman" w:cs="Times New Roman"/>
              </w:rPr>
              <w:t>ames and sour</w:t>
            </w:r>
            <w:r>
              <w:rPr>
                <w:rFonts w:ascii="Times New Roman" w:hAnsi="Times New Roman" w:cs="Times New Roman"/>
              </w:rPr>
              <w:t>ces of pigments</w:t>
            </w:r>
          </w:p>
          <w:p w:rsidR="00AF330C" w:rsidRPr="00735BA8" w:rsidRDefault="00AF330C" w:rsidP="000969B6">
            <w:pPr>
              <w:jc w:val="both"/>
              <w:rPr>
                <w:rFonts w:ascii="Times New Roman" w:hAnsi="Times New Roman" w:cs="Times New Roman"/>
              </w:rPr>
            </w:pP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733"/>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jc w:val="both"/>
              <w:rPr>
                <w:rFonts w:ascii="Times New Roman" w:hAnsi="Times New Roman" w:cs="Times New Roman"/>
              </w:rPr>
            </w:pPr>
            <w:r w:rsidRPr="00735BA8">
              <w:rPr>
                <w:rFonts w:ascii="Times New Roman" w:hAnsi="Times New Roman" w:cs="Times New Roman"/>
              </w:rPr>
              <w:t xml:space="preserve">Dietary </w:t>
            </w:r>
            <w:proofErr w:type="spellStart"/>
            <w:r w:rsidRPr="00735BA8">
              <w:rPr>
                <w:rFonts w:ascii="Times New Roman" w:hAnsi="Times New Roman" w:cs="Times New Roman"/>
              </w:rPr>
              <w:t>fibre</w:t>
            </w:r>
            <w:proofErr w:type="spellEnd"/>
            <w:r w:rsidRPr="00735BA8">
              <w:rPr>
                <w:rFonts w:ascii="Times New Roman" w:hAnsi="Times New Roman" w:cs="Times New Roman"/>
              </w:rPr>
              <w:t>.</w:t>
            </w:r>
          </w:p>
        </w:tc>
        <w:tc>
          <w:tcPr>
            <w:tcW w:w="140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AC03E4"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3251"/>
        </w:trPr>
        <w:tc>
          <w:tcPr>
            <w:tcW w:w="702" w:type="dxa"/>
            <w:vMerge w:val="restart"/>
            <w:vAlign w:val="center"/>
          </w:tcPr>
          <w:p w:rsidR="00AF330C" w:rsidRPr="007407E5" w:rsidRDefault="00AF330C" w:rsidP="000969B6">
            <w:pPr>
              <w:jc w:val="center"/>
              <w:rPr>
                <w:rFonts w:ascii="Times New Roman" w:hAnsi="Times New Roman" w:cs="Times New Roman"/>
              </w:rPr>
            </w:pPr>
            <w:r w:rsidRPr="007407E5">
              <w:rPr>
                <w:rFonts w:ascii="Times New Roman" w:hAnsi="Times New Roman" w:cs="Times New Roman"/>
              </w:rPr>
              <w:lastRenderedPageBreak/>
              <w:t>Unit 05</w:t>
            </w:r>
          </w:p>
        </w:tc>
        <w:tc>
          <w:tcPr>
            <w:tcW w:w="6305" w:type="dxa"/>
            <w:gridSpan w:val="3"/>
          </w:tcPr>
          <w:p w:rsidR="00AF330C" w:rsidRPr="007407E5" w:rsidRDefault="00AF330C" w:rsidP="000969B6">
            <w:pPr>
              <w:rPr>
                <w:rFonts w:ascii="Times New Roman" w:hAnsi="Times New Roman" w:cs="Times New Roman"/>
              </w:rPr>
            </w:pPr>
            <w:r w:rsidRPr="00735BA8">
              <w:rPr>
                <w:rFonts w:ascii="Times New Roman" w:hAnsi="Times New Roman" w:cs="Times New Roman"/>
                <w:bCs/>
              </w:rPr>
              <w:t>Compositional, Nutritional and</w:t>
            </w:r>
            <w:r>
              <w:rPr>
                <w:rFonts w:ascii="Times New Roman" w:hAnsi="Times New Roman" w:cs="Times New Roman"/>
                <w:bCs/>
              </w:rPr>
              <w:t xml:space="preserve"> </w:t>
            </w:r>
            <w:r w:rsidRPr="00735BA8">
              <w:rPr>
                <w:rFonts w:ascii="Times New Roman" w:hAnsi="Times New Roman" w:cs="Times New Roman"/>
                <w:bCs/>
              </w:rPr>
              <w:t>Processing Aspects of Animal Products and Sea food</w:t>
            </w:r>
            <w:r>
              <w:rPr>
                <w:rFonts w:ascii="Times New Roman" w:hAnsi="Times New Roman" w:cs="Times New Roman"/>
                <w:bCs/>
              </w:rPr>
              <w:t>-</w:t>
            </w:r>
            <w:r w:rsidRPr="00735BA8">
              <w:rPr>
                <w:rFonts w:ascii="Times New Roman" w:hAnsi="Times New Roman" w:cs="Times New Roman"/>
                <w:bCs/>
              </w:rPr>
              <w:t xml:space="preserve">Milk </w:t>
            </w:r>
          </w:p>
        </w:tc>
        <w:tc>
          <w:tcPr>
            <w:tcW w:w="1540" w:type="dxa"/>
            <w:vMerge w:val="restart"/>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Collaborative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41" w:type="dxa"/>
            <w:vMerge w:val="restart"/>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Assignments</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AF330C" w:rsidRPr="007407E5" w:rsidRDefault="00AF330C" w:rsidP="00AF330C">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22" w:type="dxa"/>
            <w:vMerge w:val="restart"/>
          </w:tcPr>
          <w:p w:rsidR="00AF330C" w:rsidRPr="007407E5" w:rsidRDefault="00AF330C" w:rsidP="000969B6">
            <w:pPr>
              <w:jc w:val="both"/>
              <w:rPr>
                <w:rFonts w:ascii="Times New Roman" w:hAnsi="Times New Roman" w:cs="Times New Roman"/>
              </w:rPr>
            </w:pPr>
            <w:r>
              <w:rPr>
                <w:rFonts w:ascii="Times New Roman" w:hAnsi="Times New Roman" w:cs="Times New Roman"/>
              </w:rPr>
              <w:t>To c</w:t>
            </w:r>
            <w:r w:rsidRPr="000479B4">
              <w:rPr>
                <w:rFonts w:ascii="Times New Roman" w:hAnsi="Times New Roman" w:cs="Times New Roman"/>
              </w:rPr>
              <w:t>omprehensively explore the definitions, compositions, classifications, spoilage mechanisms, and processing techniques of milk, meat, and fish to foster a detailed understanding of animal products and seafood in nutritional and processing aspects.</w:t>
            </w:r>
          </w:p>
        </w:tc>
        <w:tc>
          <w:tcPr>
            <w:tcW w:w="2100" w:type="dxa"/>
            <w:vMerge w:val="restart"/>
          </w:tcPr>
          <w:p w:rsidR="00AF330C" w:rsidRPr="007407E5" w:rsidRDefault="00AF330C" w:rsidP="000969B6">
            <w:pPr>
              <w:jc w:val="both"/>
              <w:rPr>
                <w:rFonts w:ascii="Times New Roman" w:hAnsi="Times New Roman" w:cs="Times New Roman"/>
              </w:rPr>
            </w:pPr>
            <w:r w:rsidRPr="00F6028A">
              <w:rPr>
                <w:rFonts w:ascii="Times New Roman" w:hAnsi="Times New Roman" w:cs="Times New Roman"/>
              </w:rPr>
              <w:t xml:space="preserve">Students will </w:t>
            </w:r>
            <w:r>
              <w:rPr>
                <w:rFonts w:ascii="Times New Roman" w:hAnsi="Times New Roman" w:cs="Times New Roman"/>
              </w:rPr>
              <w:t xml:space="preserve">be able </w:t>
            </w:r>
            <w:r w:rsidRPr="008B4590">
              <w:rPr>
                <w:rFonts w:ascii="Times New Roman" w:hAnsi="Times New Roman" w:cs="Times New Roman"/>
              </w:rPr>
              <w:t xml:space="preserve">to </w:t>
            </w:r>
            <w:r>
              <w:rPr>
                <w:rFonts w:ascii="Times New Roman" w:hAnsi="Times New Roman" w:cs="Times New Roman"/>
              </w:rPr>
              <w:t>a</w:t>
            </w:r>
            <w:r w:rsidRPr="000479B4">
              <w:rPr>
                <w:rFonts w:ascii="Times New Roman" w:hAnsi="Times New Roman" w:cs="Times New Roman"/>
              </w:rPr>
              <w:t>chieve a comprehensive understanding of milk's definition and chemical composition, meat classification and composition, as well as fish classification, aquaculture, composition, spoilage mechanisms, and processing techniques like smoking and canning in animal products and seafood, facilitating informed decision-making in food science and nutrition.</w:t>
            </w:r>
          </w:p>
        </w:tc>
        <w:tc>
          <w:tcPr>
            <w:tcW w:w="1035" w:type="dxa"/>
            <w:vMerge w:val="restart"/>
          </w:tcPr>
          <w:p w:rsidR="00AF330C" w:rsidRPr="007407E5" w:rsidRDefault="00AF330C" w:rsidP="000969B6">
            <w:pPr>
              <w:rPr>
                <w:rFonts w:ascii="Times New Roman" w:hAnsi="Times New Roman" w:cs="Times New Roman"/>
              </w:rPr>
            </w:pPr>
          </w:p>
        </w:tc>
      </w:tr>
      <w:tr w:rsidR="00AF330C" w:rsidRPr="007407E5" w:rsidTr="000969B6">
        <w:trPr>
          <w:trHeight w:val="900"/>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bCs/>
              </w:rPr>
            </w:pPr>
            <w:r w:rsidRPr="00735BA8">
              <w:rPr>
                <w:rFonts w:ascii="Times New Roman" w:hAnsi="Times New Roman" w:cs="Times New Roman"/>
                <w:bCs/>
              </w:rPr>
              <w:t>Definition of milk,</w:t>
            </w:r>
            <w:r>
              <w:rPr>
                <w:rFonts w:ascii="Times New Roman" w:hAnsi="Times New Roman" w:cs="Times New Roman"/>
                <w:bCs/>
              </w:rPr>
              <w:t xml:space="preserve"> </w:t>
            </w:r>
            <w:r w:rsidRPr="00735BA8">
              <w:rPr>
                <w:rFonts w:ascii="Times New Roman" w:hAnsi="Times New Roman" w:cs="Times New Roman"/>
                <w:bCs/>
              </w:rPr>
              <w:t xml:space="preserve">chemical composition of milk. </w:t>
            </w:r>
          </w:p>
          <w:p w:rsidR="00AF330C" w:rsidRPr="00735BA8" w:rsidRDefault="00AF330C" w:rsidP="000969B6">
            <w:pPr>
              <w:jc w:val="both"/>
              <w:rPr>
                <w:rFonts w:ascii="Times New Roman" w:hAnsi="Times New Roman" w:cs="Times New Roman"/>
                <w:bCs/>
              </w:rPr>
            </w:pPr>
          </w:p>
        </w:tc>
        <w:tc>
          <w:tcPr>
            <w:tcW w:w="1401" w:type="dxa"/>
            <w:vAlign w:val="center"/>
          </w:tcPr>
          <w:p w:rsidR="00AF330C" w:rsidRPr="007407E5" w:rsidRDefault="000C734B"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0C734B" w:rsidP="000969B6">
            <w:pPr>
              <w:rPr>
                <w:rFonts w:ascii="Times New Roman" w:hAnsi="Times New Roman" w:cs="Times New Roman"/>
              </w:rPr>
            </w:pPr>
            <w:r>
              <w:rPr>
                <w:rFonts w:ascii="Times New Roman" w:hAnsi="Times New Roman" w:cs="Times New Roman"/>
              </w:rPr>
              <w:t>1</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917"/>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Default="00AF330C" w:rsidP="000969B6">
            <w:pPr>
              <w:jc w:val="both"/>
              <w:rPr>
                <w:rFonts w:ascii="Times New Roman" w:hAnsi="Times New Roman" w:cs="Times New Roman"/>
                <w:bCs/>
              </w:rPr>
            </w:pPr>
            <w:r w:rsidRPr="00735BA8">
              <w:rPr>
                <w:rFonts w:ascii="Times New Roman" w:hAnsi="Times New Roman" w:cs="Times New Roman"/>
                <w:bCs/>
              </w:rPr>
              <w:t>Meat: Definition of carcass, concept of red meat and</w:t>
            </w:r>
            <w:r>
              <w:rPr>
                <w:rFonts w:ascii="Times New Roman" w:hAnsi="Times New Roman" w:cs="Times New Roman"/>
                <w:bCs/>
              </w:rPr>
              <w:t xml:space="preserve"> </w:t>
            </w:r>
            <w:r w:rsidRPr="00735BA8">
              <w:rPr>
                <w:rFonts w:ascii="Times New Roman" w:hAnsi="Times New Roman" w:cs="Times New Roman"/>
                <w:bCs/>
              </w:rPr>
              <w:t>white meat, the</w:t>
            </w:r>
            <w:r>
              <w:rPr>
                <w:rFonts w:ascii="Times New Roman" w:hAnsi="Times New Roman" w:cs="Times New Roman"/>
                <w:bCs/>
              </w:rPr>
              <w:t xml:space="preserve"> </w:t>
            </w:r>
            <w:r w:rsidRPr="00735BA8">
              <w:rPr>
                <w:rFonts w:ascii="Times New Roman" w:hAnsi="Times New Roman" w:cs="Times New Roman"/>
                <w:bCs/>
              </w:rPr>
              <w:t xml:space="preserve">composition of meat. </w:t>
            </w:r>
          </w:p>
          <w:p w:rsidR="00AF330C" w:rsidRPr="00735BA8" w:rsidRDefault="00AF330C" w:rsidP="000969B6">
            <w:pPr>
              <w:jc w:val="both"/>
              <w:rPr>
                <w:rFonts w:ascii="Times New Roman" w:hAnsi="Times New Roman" w:cs="Times New Roman"/>
                <w:bCs/>
              </w:rPr>
            </w:pPr>
          </w:p>
        </w:tc>
        <w:tc>
          <w:tcPr>
            <w:tcW w:w="1401" w:type="dxa"/>
            <w:vAlign w:val="center"/>
          </w:tcPr>
          <w:p w:rsidR="00AF330C" w:rsidRPr="007407E5" w:rsidRDefault="000C734B"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0C734B" w:rsidP="000969B6">
            <w:pPr>
              <w:rPr>
                <w:rFonts w:ascii="Times New Roman" w:hAnsi="Times New Roman" w:cs="Times New Roman"/>
              </w:rPr>
            </w:pPr>
            <w:r>
              <w:rPr>
                <w:rFonts w:ascii="Times New Roman" w:hAnsi="Times New Roman" w:cs="Times New Roman"/>
              </w:rPr>
              <w:t>2</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265"/>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jc w:val="both"/>
              <w:rPr>
                <w:rFonts w:ascii="Times New Roman" w:hAnsi="Times New Roman" w:cs="Times New Roman"/>
                <w:bCs/>
              </w:rPr>
            </w:pPr>
          </w:p>
        </w:tc>
        <w:tc>
          <w:tcPr>
            <w:tcW w:w="1401" w:type="dxa"/>
            <w:vAlign w:val="center"/>
          </w:tcPr>
          <w:p w:rsidR="00AF330C" w:rsidRPr="007407E5" w:rsidRDefault="00AF330C" w:rsidP="000969B6">
            <w:pPr>
              <w:rPr>
                <w:rFonts w:ascii="Times New Roman" w:hAnsi="Times New Roman" w:cs="Times New Roman"/>
              </w:rPr>
            </w:pPr>
          </w:p>
        </w:tc>
        <w:tc>
          <w:tcPr>
            <w:tcW w:w="1261" w:type="dxa"/>
            <w:vAlign w:val="center"/>
          </w:tcPr>
          <w:p w:rsidR="00AF330C" w:rsidRDefault="00AF330C" w:rsidP="000969B6">
            <w:pPr>
              <w:rPr>
                <w:rFonts w:ascii="Times New Roman" w:hAnsi="Times New Roman" w:cs="Times New Roman"/>
              </w:rPr>
            </w:pP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265"/>
        </w:trPr>
        <w:tc>
          <w:tcPr>
            <w:tcW w:w="702" w:type="dxa"/>
            <w:vMerge/>
            <w:vAlign w:val="center"/>
          </w:tcPr>
          <w:p w:rsidR="00AF330C" w:rsidRPr="007407E5" w:rsidRDefault="00AF330C" w:rsidP="000969B6">
            <w:pPr>
              <w:jc w:val="center"/>
              <w:rPr>
                <w:rFonts w:ascii="Times New Roman" w:hAnsi="Times New Roman" w:cs="Times New Roman"/>
              </w:rPr>
            </w:pPr>
          </w:p>
        </w:tc>
        <w:tc>
          <w:tcPr>
            <w:tcW w:w="3642" w:type="dxa"/>
          </w:tcPr>
          <w:p w:rsidR="00AF330C" w:rsidRPr="00735BA8" w:rsidRDefault="00AF330C" w:rsidP="000969B6">
            <w:pPr>
              <w:jc w:val="both"/>
              <w:rPr>
                <w:rFonts w:ascii="Times New Roman" w:hAnsi="Times New Roman" w:cs="Times New Roman"/>
                <w:bCs/>
              </w:rPr>
            </w:pPr>
            <w:r w:rsidRPr="00735BA8">
              <w:rPr>
                <w:rFonts w:ascii="Times New Roman" w:hAnsi="Times New Roman" w:cs="Times New Roman"/>
                <w:bCs/>
              </w:rPr>
              <w:t>Fish - Classification of fish,</w:t>
            </w:r>
            <w:r>
              <w:rPr>
                <w:rFonts w:ascii="Times New Roman" w:hAnsi="Times New Roman" w:cs="Times New Roman"/>
                <w:bCs/>
              </w:rPr>
              <w:t xml:space="preserve"> </w:t>
            </w:r>
            <w:r w:rsidRPr="00735BA8">
              <w:rPr>
                <w:rFonts w:ascii="Times New Roman" w:hAnsi="Times New Roman" w:cs="Times New Roman"/>
                <w:bCs/>
              </w:rPr>
              <w:t>aquaculture, composition of fish, characteristics of fresh fish, spoilage of fish</w:t>
            </w:r>
            <w:r>
              <w:rPr>
                <w:rFonts w:ascii="Times New Roman" w:hAnsi="Times New Roman" w:cs="Times New Roman"/>
                <w:bCs/>
              </w:rPr>
              <w:t xml:space="preserve"> </w:t>
            </w:r>
            <w:r w:rsidRPr="00735BA8">
              <w:rPr>
                <w:rFonts w:ascii="Times New Roman" w:hAnsi="Times New Roman" w:cs="Times New Roman"/>
                <w:bCs/>
              </w:rPr>
              <w:t>microbiological,</w:t>
            </w:r>
            <w:r>
              <w:rPr>
                <w:rFonts w:ascii="Times New Roman" w:hAnsi="Times New Roman" w:cs="Times New Roman"/>
                <w:bCs/>
              </w:rPr>
              <w:t xml:space="preserve"> </w:t>
            </w:r>
            <w:r w:rsidRPr="00735BA8">
              <w:rPr>
                <w:rFonts w:ascii="Times New Roman" w:hAnsi="Times New Roman" w:cs="Times New Roman"/>
                <w:bCs/>
              </w:rPr>
              <w:t>physiological, and biochemical, processing of fish-smoking and canning</w:t>
            </w:r>
          </w:p>
        </w:tc>
        <w:tc>
          <w:tcPr>
            <w:tcW w:w="1401" w:type="dxa"/>
            <w:vAlign w:val="center"/>
          </w:tcPr>
          <w:p w:rsidR="00AF330C" w:rsidRPr="007407E5" w:rsidRDefault="000C734B" w:rsidP="000969B6">
            <w:pPr>
              <w:rPr>
                <w:rFonts w:ascii="Times New Roman" w:hAnsi="Times New Roman" w:cs="Times New Roman"/>
              </w:rPr>
            </w:pPr>
            <w:r>
              <w:rPr>
                <w:rFonts w:ascii="Times New Roman" w:hAnsi="Times New Roman" w:cs="Times New Roman"/>
              </w:rPr>
              <w:t>1</w:t>
            </w:r>
          </w:p>
        </w:tc>
        <w:tc>
          <w:tcPr>
            <w:tcW w:w="1261" w:type="dxa"/>
            <w:vAlign w:val="center"/>
          </w:tcPr>
          <w:p w:rsidR="00AF330C" w:rsidRDefault="000C734B" w:rsidP="000969B6">
            <w:pPr>
              <w:rPr>
                <w:rFonts w:ascii="Times New Roman" w:hAnsi="Times New Roman" w:cs="Times New Roman"/>
              </w:rPr>
            </w:pPr>
            <w:r>
              <w:rPr>
                <w:rFonts w:ascii="Times New Roman" w:hAnsi="Times New Roman" w:cs="Times New Roman"/>
              </w:rPr>
              <w:t>2</w:t>
            </w:r>
          </w:p>
        </w:tc>
        <w:tc>
          <w:tcPr>
            <w:tcW w:w="1540" w:type="dxa"/>
            <w:vMerge/>
            <w:vAlign w:val="center"/>
          </w:tcPr>
          <w:p w:rsidR="00AF330C" w:rsidRPr="007407E5" w:rsidRDefault="00AF330C" w:rsidP="00AF330C">
            <w:pPr>
              <w:pStyle w:val="ListParagraph"/>
              <w:numPr>
                <w:ilvl w:val="0"/>
                <w:numId w:val="1"/>
              </w:numPr>
              <w:ind w:left="162" w:hanging="180"/>
              <w:rPr>
                <w:rFonts w:ascii="Times New Roman" w:hAnsi="Times New Roman" w:cs="Times New Roman"/>
                <w:sz w:val="20"/>
                <w:szCs w:val="20"/>
              </w:rPr>
            </w:pPr>
          </w:p>
        </w:tc>
        <w:tc>
          <w:tcPr>
            <w:tcW w:w="1541" w:type="dxa"/>
            <w:vMerge/>
            <w:vAlign w:val="center"/>
          </w:tcPr>
          <w:p w:rsidR="00AF330C" w:rsidRPr="007407E5" w:rsidRDefault="00AF330C" w:rsidP="00AF330C">
            <w:pPr>
              <w:pStyle w:val="ListParagraph"/>
              <w:numPr>
                <w:ilvl w:val="0"/>
                <w:numId w:val="1"/>
              </w:numPr>
              <w:ind w:left="162" w:hanging="162"/>
              <w:rPr>
                <w:rFonts w:ascii="Times New Roman" w:hAnsi="Times New Roman" w:cs="Times New Roman"/>
                <w:sz w:val="20"/>
                <w:szCs w:val="20"/>
              </w:rPr>
            </w:pPr>
          </w:p>
        </w:tc>
        <w:tc>
          <w:tcPr>
            <w:tcW w:w="2522" w:type="dxa"/>
            <w:vMerge/>
          </w:tcPr>
          <w:p w:rsidR="00AF330C" w:rsidRDefault="00AF330C" w:rsidP="000969B6">
            <w:pPr>
              <w:jc w:val="both"/>
              <w:rPr>
                <w:rFonts w:ascii="Times New Roman" w:hAnsi="Times New Roman" w:cs="Times New Roman"/>
              </w:rPr>
            </w:pPr>
          </w:p>
        </w:tc>
        <w:tc>
          <w:tcPr>
            <w:tcW w:w="2100" w:type="dxa"/>
            <w:vMerge/>
          </w:tcPr>
          <w:p w:rsidR="00AF330C" w:rsidRPr="00F6028A" w:rsidRDefault="00AF330C" w:rsidP="000969B6">
            <w:pPr>
              <w:jc w:val="both"/>
              <w:rPr>
                <w:rFonts w:ascii="Times New Roman" w:hAnsi="Times New Roman" w:cs="Times New Roman"/>
              </w:rPr>
            </w:pPr>
          </w:p>
        </w:tc>
        <w:tc>
          <w:tcPr>
            <w:tcW w:w="1035" w:type="dxa"/>
            <w:vMerge/>
          </w:tcPr>
          <w:p w:rsidR="00AF330C" w:rsidRPr="007407E5" w:rsidRDefault="00AF330C" w:rsidP="000969B6">
            <w:pPr>
              <w:rPr>
                <w:rFonts w:ascii="Times New Roman" w:hAnsi="Times New Roman" w:cs="Times New Roman"/>
              </w:rPr>
            </w:pPr>
          </w:p>
        </w:tc>
      </w:tr>
      <w:tr w:rsidR="00AF330C" w:rsidRPr="007407E5" w:rsidTr="000969B6">
        <w:trPr>
          <w:trHeight w:val="1689"/>
        </w:trPr>
        <w:tc>
          <w:tcPr>
            <w:tcW w:w="4345" w:type="dxa"/>
            <w:gridSpan w:val="2"/>
            <w:vAlign w:val="center"/>
          </w:tcPr>
          <w:p w:rsidR="00AF330C" w:rsidRPr="007407E5" w:rsidRDefault="00AF330C" w:rsidP="000969B6">
            <w:pPr>
              <w:rPr>
                <w:rFonts w:ascii="Times New Roman" w:hAnsi="Times New Roman" w:cs="Times New Roman"/>
              </w:rPr>
            </w:pPr>
            <w:r w:rsidRPr="007407E5">
              <w:rPr>
                <w:rFonts w:ascii="Times New Roman" w:hAnsi="Times New Roman" w:cs="Times New Roman"/>
              </w:rPr>
              <w:lastRenderedPageBreak/>
              <w:t>Assessments</w:t>
            </w:r>
          </w:p>
        </w:tc>
        <w:tc>
          <w:tcPr>
            <w:tcW w:w="2663" w:type="dxa"/>
            <w:gridSpan w:val="2"/>
            <w:vAlign w:val="center"/>
          </w:tcPr>
          <w:p w:rsidR="00AF330C" w:rsidRPr="007407E5" w:rsidRDefault="00AF330C" w:rsidP="000969B6">
            <w:pPr>
              <w:rPr>
                <w:rFonts w:ascii="Times New Roman" w:hAnsi="Times New Roman" w:cs="Times New Roman"/>
                <w:color w:val="000000"/>
              </w:rPr>
            </w:pPr>
            <w:r w:rsidRPr="007407E5">
              <w:rPr>
                <w:rFonts w:ascii="Times New Roman" w:hAnsi="Times New Roman" w:cs="Times New Roman"/>
                <w:color w:val="000000"/>
              </w:rPr>
              <w:t xml:space="preserve">IA Conducted- </w:t>
            </w:r>
            <w:r w:rsidR="000C734B">
              <w:rPr>
                <w:rFonts w:ascii="Times New Roman" w:hAnsi="Times New Roman" w:cs="Times New Roman"/>
                <w:color w:val="000000"/>
              </w:rPr>
              <w:t>Yes</w:t>
            </w:r>
          </w:p>
          <w:p w:rsidR="00AF330C" w:rsidRPr="007407E5" w:rsidRDefault="00AF330C" w:rsidP="000969B6">
            <w:pPr>
              <w:rPr>
                <w:rFonts w:ascii="Times New Roman" w:hAnsi="Times New Roman" w:cs="Times New Roman"/>
                <w:color w:val="000000"/>
              </w:rPr>
            </w:pPr>
            <w:r w:rsidRPr="007407E5">
              <w:rPr>
                <w:rFonts w:ascii="Times New Roman" w:hAnsi="Times New Roman" w:cs="Times New Roman"/>
                <w:color w:val="000000"/>
              </w:rPr>
              <w:t xml:space="preserve">Units- </w:t>
            </w:r>
            <w:r w:rsidR="000C734B">
              <w:rPr>
                <w:rFonts w:ascii="Times New Roman" w:hAnsi="Times New Roman" w:cs="Times New Roman"/>
                <w:color w:val="000000"/>
              </w:rPr>
              <w:t>1,2,3,4,5</w:t>
            </w:r>
          </w:p>
          <w:p w:rsidR="00AF330C" w:rsidRPr="007407E5" w:rsidRDefault="00AF330C" w:rsidP="000969B6">
            <w:pPr>
              <w:rPr>
                <w:rFonts w:ascii="Times New Roman" w:hAnsi="Times New Roman" w:cs="Times New Roman"/>
                <w:color w:val="000000"/>
              </w:rPr>
            </w:pPr>
            <w:r w:rsidRPr="007407E5">
              <w:rPr>
                <w:rFonts w:ascii="Times New Roman" w:hAnsi="Times New Roman" w:cs="Times New Roman"/>
                <w:color w:val="000000"/>
              </w:rPr>
              <w:t xml:space="preserve">Marks- </w:t>
            </w:r>
            <w:r w:rsidR="000C734B">
              <w:rPr>
                <w:rFonts w:ascii="Times New Roman" w:hAnsi="Times New Roman" w:cs="Times New Roman"/>
                <w:color w:val="000000"/>
              </w:rPr>
              <w:t>50</w:t>
            </w:r>
          </w:p>
        </w:tc>
        <w:tc>
          <w:tcPr>
            <w:tcW w:w="3082" w:type="dxa"/>
            <w:gridSpan w:val="2"/>
            <w:vAlign w:val="center"/>
          </w:tcPr>
          <w:p w:rsidR="00AF330C" w:rsidRPr="007407E5" w:rsidRDefault="00AF330C" w:rsidP="000969B6">
            <w:pPr>
              <w:rPr>
                <w:rFonts w:ascii="Times New Roman" w:hAnsi="Times New Roman" w:cs="Times New Roman"/>
              </w:rPr>
            </w:pPr>
            <w:r w:rsidRPr="007407E5">
              <w:rPr>
                <w:rFonts w:ascii="Times New Roman" w:hAnsi="Times New Roman" w:cs="Times New Roman"/>
              </w:rPr>
              <w:t xml:space="preserve">Assignments- </w:t>
            </w:r>
            <w:r w:rsidR="000C734B">
              <w:rPr>
                <w:rFonts w:ascii="Times New Roman" w:hAnsi="Times New Roman" w:cs="Times New Roman"/>
              </w:rPr>
              <w:t>3 Units</w:t>
            </w:r>
          </w:p>
          <w:p w:rsidR="00AF330C" w:rsidRPr="007407E5" w:rsidRDefault="00AF330C" w:rsidP="000969B6">
            <w:pPr>
              <w:rPr>
                <w:rFonts w:ascii="Times New Roman" w:hAnsi="Times New Roman" w:cs="Times New Roman"/>
              </w:rPr>
            </w:pPr>
            <w:r w:rsidRPr="007407E5">
              <w:rPr>
                <w:rFonts w:ascii="Times New Roman" w:hAnsi="Times New Roman" w:cs="Times New Roman"/>
              </w:rPr>
              <w:t xml:space="preserve">Unit- </w:t>
            </w:r>
            <w:r w:rsidR="000C734B">
              <w:rPr>
                <w:rFonts w:ascii="Times New Roman" w:hAnsi="Times New Roman" w:cs="Times New Roman"/>
              </w:rPr>
              <w:t>3</w:t>
            </w:r>
          </w:p>
          <w:p w:rsidR="00AF330C" w:rsidRPr="007407E5" w:rsidRDefault="00AF330C" w:rsidP="000969B6">
            <w:pPr>
              <w:rPr>
                <w:rFonts w:ascii="Times New Roman" w:hAnsi="Times New Roman" w:cs="Times New Roman"/>
              </w:rPr>
            </w:pPr>
            <w:r w:rsidRPr="007407E5">
              <w:rPr>
                <w:rFonts w:ascii="Times New Roman" w:hAnsi="Times New Roman" w:cs="Times New Roman"/>
              </w:rPr>
              <w:t>Marks-</w:t>
            </w:r>
            <w:r w:rsidR="000C734B">
              <w:rPr>
                <w:rFonts w:ascii="Times New Roman" w:hAnsi="Times New Roman" w:cs="Times New Roman"/>
              </w:rPr>
              <w:t>10 Marks each</w:t>
            </w:r>
            <w:r w:rsidRPr="007407E5">
              <w:rPr>
                <w:rFonts w:ascii="Times New Roman" w:hAnsi="Times New Roman" w:cs="Times New Roman"/>
              </w:rPr>
              <w:t xml:space="preserve"> </w:t>
            </w:r>
          </w:p>
        </w:tc>
        <w:tc>
          <w:tcPr>
            <w:tcW w:w="5659" w:type="dxa"/>
            <w:gridSpan w:val="3"/>
          </w:tcPr>
          <w:p w:rsidR="00AF330C" w:rsidRPr="007407E5" w:rsidRDefault="00AF330C" w:rsidP="000969B6">
            <w:pPr>
              <w:rPr>
                <w:rFonts w:ascii="Times New Roman" w:hAnsi="Times New Roman" w:cs="Times New Roman"/>
              </w:rPr>
            </w:pPr>
            <w:r w:rsidRPr="007407E5">
              <w:rPr>
                <w:rFonts w:ascii="Times New Roman" w:hAnsi="Times New Roman" w:cs="Times New Roman"/>
              </w:rPr>
              <w:t>Mock test/ Revision</w:t>
            </w:r>
          </w:p>
          <w:p w:rsidR="00AF330C" w:rsidRPr="007407E5" w:rsidRDefault="00AF330C" w:rsidP="000969B6">
            <w:pPr>
              <w:rPr>
                <w:rFonts w:ascii="Times New Roman" w:hAnsi="Times New Roman" w:cs="Times New Roman"/>
              </w:rPr>
            </w:pPr>
            <w:r w:rsidRPr="007407E5">
              <w:rPr>
                <w:rFonts w:ascii="Times New Roman" w:hAnsi="Times New Roman" w:cs="Times New Roman"/>
              </w:rPr>
              <w:t>Units-</w:t>
            </w:r>
            <w:r w:rsidR="000C734B">
              <w:rPr>
                <w:rFonts w:ascii="Times New Roman" w:hAnsi="Times New Roman" w:cs="Times New Roman"/>
              </w:rPr>
              <w:t xml:space="preserve"> Class Test for 1 unit, Quiz for 4 unit and presentation of 5 unit</w:t>
            </w:r>
          </w:p>
          <w:p w:rsidR="00AF330C" w:rsidRPr="007407E5" w:rsidRDefault="00AF330C" w:rsidP="000969B6">
            <w:pPr>
              <w:rPr>
                <w:rFonts w:ascii="Times New Roman" w:hAnsi="Times New Roman" w:cs="Times New Roman"/>
              </w:rPr>
            </w:pPr>
            <w:r w:rsidRPr="007407E5">
              <w:rPr>
                <w:rFonts w:ascii="Times New Roman" w:hAnsi="Times New Roman" w:cs="Times New Roman"/>
              </w:rPr>
              <w:t>Marks-</w:t>
            </w:r>
            <w:r w:rsidR="000C734B">
              <w:rPr>
                <w:rFonts w:ascii="Times New Roman" w:hAnsi="Times New Roman" w:cs="Times New Roman"/>
              </w:rPr>
              <w:t xml:space="preserve"> 5 marks each</w:t>
            </w:r>
            <w:bookmarkStart w:id="0" w:name="_GoBack"/>
            <w:bookmarkEnd w:id="0"/>
          </w:p>
        </w:tc>
      </w:tr>
    </w:tbl>
    <w:p w:rsidR="00B400F8" w:rsidRDefault="00B400F8" w:rsidP="00B400F8">
      <w:pPr>
        <w:autoSpaceDE w:val="0"/>
        <w:autoSpaceDN w:val="0"/>
        <w:adjustRightInd w:val="0"/>
        <w:spacing w:after="0" w:line="360" w:lineRule="auto"/>
        <w:rPr>
          <w:rFonts w:ascii="Times New Roman" w:hAnsi="Times New Roman" w:cs="Times New Roman"/>
          <w:bCs/>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AF330C" w:rsidRDefault="00AF330C" w:rsidP="00B400F8">
      <w:pPr>
        <w:ind w:firstLine="720"/>
        <w:rPr>
          <w:rFonts w:ascii="Times New Roman" w:hAnsi="Times New Roman" w:cs="Times New Roman"/>
          <w:sz w:val="32"/>
          <w:szCs w:val="32"/>
        </w:rPr>
      </w:pPr>
    </w:p>
    <w:p w:rsidR="00AF330C" w:rsidRDefault="00AF330C" w:rsidP="00B400F8">
      <w:pPr>
        <w:ind w:firstLine="720"/>
        <w:rPr>
          <w:rFonts w:ascii="Times New Roman" w:hAnsi="Times New Roman" w:cs="Times New Roman"/>
          <w:sz w:val="32"/>
          <w:szCs w:val="32"/>
        </w:rPr>
      </w:pPr>
    </w:p>
    <w:p w:rsidR="00AF330C" w:rsidRDefault="00AF330C" w:rsidP="00B400F8">
      <w:pPr>
        <w:ind w:firstLine="720"/>
        <w:rPr>
          <w:rFonts w:ascii="Times New Roman" w:hAnsi="Times New Roman" w:cs="Times New Roman"/>
          <w:sz w:val="32"/>
          <w:szCs w:val="32"/>
        </w:rPr>
      </w:pPr>
    </w:p>
    <w:p w:rsidR="008F154C" w:rsidRDefault="008F154C" w:rsidP="008F154C">
      <w:pPr>
        <w:pStyle w:val="ListParagraph"/>
        <w:jc w:val="center"/>
        <w:rPr>
          <w:rFonts w:ascii="Times New Roman" w:hAnsi="Times New Roman" w:cs="Times New Roman"/>
          <w:b/>
          <w:sz w:val="32"/>
          <w:szCs w:val="32"/>
          <w:u w:val="single"/>
        </w:rPr>
      </w:pPr>
      <w:r>
        <w:rPr>
          <w:rFonts w:ascii="Times New Roman" w:hAnsi="Times New Roman" w:cs="Times New Roman"/>
          <w:b/>
          <w:sz w:val="32"/>
          <w:szCs w:val="32"/>
          <w:u w:val="single"/>
        </w:rPr>
        <w:lastRenderedPageBreak/>
        <w:t>DEPARTMENT OF FOOD TECHNOLOGY</w:t>
      </w:r>
    </w:p>
    <w:p w:rsidR="008F154C" w:rsidRDefault="008F154C" w:rsidP="008F154C">
      <w:pPr>
        <w:rPr>
          <w:rFonts w:ascii="Times New Roman" w:hAnsi="Times New Roman" w:cs="Times New Roman"/>
          <w:b/>
          <w:sz w:val="32"/>
          <w:szCs w:val="32"/>
        </w:rPr>
      </w:pPr>
    </w:p>
    <w:p w:rsidR="008F154C" w:rsidRPr="00B400F8" w:rsidRDefault="008F154C" w:rsidP="008F154C">
      <w:pPr>
        <w:rPr>
          <w:rFonts w:ascii="Times New Roman" w:hAnsi="Times New Roman" w:cs="Times New Roman"/>
          <w:b/>
          <w:sz w:val="32"/>
          <w:szCs w:val="32"/>
        </w:rPr>
      </w:pPr>
      <w:r w:rsidRPr="00B400F8">
        <w:rPr>
          <w:rFonts w:ascii="Times New Roman" w:hAnsi="Times New Roman" w:cs="Times New Roman"/>
          <w:b/>
          <w:sz w:val="32"/>
          <w:szCs w:val="32"/>
        </w:rPr>
        <w:t xml:space="preserve">Name of the Faculty: Ms. </w:t>
      </w:r>
      <w:proofErr w:type="spellStart"/>
      <w:r w:rsidRPr="00B400F8">
        <w:rPr>
          <w:rFonts w:ascii="Times New Roman" w:hAnsi="Times New Roman" w:cs="Times New Roman"/>
          <w:b/>
          <w:sz w:val="32"/>
          <w:szCs w:val="32"/>
        </w:rPr>
        <w:t>Swarnima</w:t>
      </w:r>
      <w:proofErr w:type="spellEnd"/>
      <w:r w:rsidRPr="00B400F8">
        <w:rPr>
          <w:rFonts w:ascii="Times New Roman" w:hAnsi="Times New Roman" w:cs="Times New Roman"/>
          <w:b/>
          <w:sz w:val="32"/>
          <w:szCs w:val="32"/>
        </w:rPr>
        <w:t xml:space="preserve"> Dey</w:t>
      </w:r>
    </w:p>
    <w:p w:rsidR="008F154C" w:rsidRPr="00B400F8" w:rsidRDefault="008F154C" w:rsidP="008F154C">
      <w:pPr>
        <w:rPr>
          <w:rFonts w:ascii="Times New Roman" w:hAnsi="Times New Roman" w:cs="Times New Roman"/>
          <w:b/>
          <w:sz w:val="32"/>
          <w:szCs w:val="32"/>
        </w:rPr>
      </w:pPr>
      <w:r w:rsidRPr="00B400F8">
        <w:rPr>
          <w:rFonts w:ascii="Times New Roman" w:hAnsi="Times New Roman" w:cs="Times New Roman"/>
          <w:b/>
          <w:sz w:val="32"/>
          <w:szCs w:val="32"/>
        </w:rPr>
        <w:t xml:space="preserve">Subject: Food </w:t>
      </w:r>
      <w:r w:rsidR="00AF330C">
        <w:rPr>
          <w:rFonts w:ascii="Times New Roman" w:hAnsi="Times New Roman" w:cs="Times New Roman"/>
          <w:b/>
          <w:sz w:val="32"/>
          <w:szCs w:val="32"/>
        </w:rPr>
        <w:t>Chemistry-I</w:t>
      </w:r>
      <w:r w:rsidRPr="00B400F8">
        <w:rPr>
          <w:rFonts w:ascii="Times New Roman" w:hAnsi="Times New Roman" w:cs="Times New Roman"/>
          <w:b/>
          <w:sz w:val="32"/>
          <w:szCs w:val="32"/>
        </w:rPr>
        <w:t xml:space="preserve"> </w:t>
      </w:r>
      <w:r w:rsidR="00AF330C">
        <w:rPr>
          <w:rFonts w:ascii="Times New Roman" w:hAnsi="Times New Roman" w:cs="Times New Roman"/>
          <w:b/>
          <w:sz w:val="32"/>
          <w:szCs w:val="32"/>
        </w:rPr>
        <w:tab/>
      </w:r>
      <w:r w:rsidR="00AF330C">
        <w:rPr>
          <w:rFonts w:ascii="Times New Roman" w:hAnsi="Times New Roman" w:cs="Times New Roman"/>
          <w:b/>
          <w:sz w:val="32"/>
          <w:szCs w:val="32"/>
        </w:rPr>
        <w:tab/>
      </w:r>
      <w:r>
        <w:rPr>
          <w:rFonts w:ascii="Times New Roman" w:hAnsi="Times New Roman" w:cs="Times New Roman"/>
          <w:b/>
          <w:sz w:val="32"/>
          <w:szCs w:val="32"/>
        </w:rPr>
        <w:t>Class: B.Sc</w:t>
      </w:r>
      <w:proofErr w:type="gramStart"/>
      <w:r w:rsidR="00AF330C">
        <w:rPr>
          <w:rFonts w:ascii="Times New Roman" w:hAnsi="Times New Roman" w:cs="Times New Roman"/>
          <w:b/>
          <w:sz w:val="32"/>
          <w:szCs w:val="32"/>
        </w:rPr>
        <w:t>.</w:t>
      </w:r>
      <w:r>
        <w:rPr>
          <w:rFonts w:ascii="Times New Roman" w:hAnsi="Times New Roman" w:cs="Times New Roman"/>
          <w:b/>
          <w:sz w:val="32"/>
          <w:szCs w:val="32"/>
        </w:rPr>
        <w:t>(</w:t>
      </w:r>
      <w:proofErr w:type="gramEnd"/>
      <w:r>
        <w:rPr>
          <w:rFonts w:ascii="Times New Roman" w:hAnsi="Times New Roman" w:cs="Times New Roman"/>
          <w:b/>
          <w:sz w:val="32"/>
          <w:szCs w:val="32"/>
        </w:rPr>
        <w:t xml:space="preserve">H) FT </w:t>
      </w:r>
      <w:r w:rsidRPr="00B400F8">
        <w:rPr>
          <w:rFonts w:ascii="Times New Roman" w:hAnsi="Times New Roman" w:cs="Times New Roman"/>
          <w:b/>
          <w:sz w:val="32"/>
          <w:szCs w:val="32"/>
        </w:rPr>
        <w:tab/>
      </w:r>
      <w:r w:rsidRPr="00B400F8">
        <w:rPr>
          <w:rFonts w:ascii="Times New Roman" w:hAnsi="Times New Roman" w:cs="Times New Roman"/>
          <w:b/>
          <w:sz w:val="32"/>
          <w:szCs w:val="32"/>
        </w:rPr>
        <w:tab/>
      </w:r>
      <w:r w:rsidRPr="00B400F8">
        <w:rPr>
          <w:rFonts w:ascii="Times New Roman" w:hAnsi="Times New Roman" w:cs="Times New Roman"/>
          <w:b/>
          <w:sz w:val="32"/>
          <w:szCs w:val="32"/>
        </w:rPr>
        <w:tab/>
      </w:r>
      <w:r>
        <w:rPr>
          <w:rFonts w:ascii="Times New Roman" w:hAnsi="Times New Roman" w:cs="Times New Roman"/>
          <w:b/>
          <w:sz w:val="32"/>
          <w:szCs w:val="32"/>
        </w:rPr>
        <w:t xml:space="preserve">Year &amp; Semester: </w:t>
      </w:r>
      <w:proofErr w:type="spellStart"/>
      <w:r w:rsidR="00AF330C">
        <w:rPr>
          <w:rFonts w:ascii="Times New Roman" w:hAnsi="Times New Roman" w:cs="Times New Roman"/>
          <w:b/>
          <w:sz w:val="32"/>
          <w:szCs w:val="32"/>
        </w:rPr>
        <w:t>III</w:t>
      </w:r>
      <w:r w:rsidR="00AF330C" w:rsidRPr="00AF330C">
        <w:rPr>
          <w:rFonts w:ascii="Times New Roman" w:hAnsi="Times New Roman" w:cs="Times New Roman"/>
          <w:b/>
          <w:sz w:val="32"/>
          <w:szCs w:val="32"/>
          <w:vertAlign w:val="superscript"/>
        </w:rPr>
        <w:t>rd</w:t>
      </w:r>
      <w:proofErr w:type="spellEnd"/>
      <w:r>
        <w:rPr>
          <w:rFonts w:ascii="Times New Roman" w:hAnsi="Times New Roman" w:cs="Times New Roman"/>
          <w:b/>
          <w:sz w:val="32"/>
          <w:szCs w:val="32"/>
        </w:rPr>
        <w:t xml:space="preserve"> &amp; </w:t>
      </w:r>
      <w:r w:rsidR="00AF330C">
        <w:rPr>
          <w:rFonts w:ascii="Times New Roman" w:hAnsi="Times New Roman" w:cs="Times New Roman"/>
          <w:b/>
          <w:sz w:val="32"/>
          <w:szCs w:val="32"/>
        </w:rPr>
        <w:t>V</w:t>
      </w:r>
      <w:r>
        <w:rPr>
          <w:rFonts w:ascii="Times New Roman" w:hAnsi="Times New Roman" w:cs="Times New Roman"/>
          <w:b/>
          <w:sz w:val="32"/>
          <w:szCs w:val="32"/>
          <w:vertAlign w:val="superscript"/>
        </w:rPr>
        <w:t>t</w:t>
      </w:r>
      <w:r w:rsidR="00AF330C">
        <w:rPr>
          <w:rFonts w:ascii="Times New Roman" w:hAnsi="Times New Roman" w:cs="Times New Roman"/>
          <w:b/>
          <w:sz w:val="32"/>
          <w:szCs w:val="32"/>
          <w:vertAlign w:val="superscript"/>
        </w:rPr>
        <w:t>h</w:t>
      </w: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Pr="004525C5" w:rsidRDefault="00B400F8" w:rsidP="00B400F8">
      <w:pPr>
        <w:pStyle w:val="ListParagraph"/>
        <w:jc w:val="center"/>
        <w:rPr>
          <w:rFonts w:ascii="Times New Roman" w:hAnsi="Times New Roman" w:cs="Times New Roman"/>
          <w:b/>
          <w:sz w:val="32"/>
          <w:szCs w:val="32"/>
          <w:u w:val="single"/>
        </w:rPr>
      </w:pPr>
      <w:r>
        <w:rPr>
          <w:rFonts w:ascii="Times New Roman" w:hAnsi="Times New Roman" w:cs="Times New Roman"/>
          <w:b/>
          <w:sz w:val="32"/>
          <w:szCs w:val="32"/>
          <w:u w:val="single"/>
        </w:rPr>
        <w:t>T</w:t>
      </w:r>
      <w:r w:rsidRPr="004525C5">
        <w:rPr>
          <w:rFonts w:ascii="Times New Roman" w:hAnsi="Times New Roman" w:cs="Times New Roman"/>
          <w:b/>
          <w:sz w:val="32"/>
          <w:szCs w:val="32"/>
          <w:u w:val="single"/>
        </w:rPr>
        <w:t xml:space="preserve">EACHING, LEARNING &amp; EVALUATION PLAN </w:t>
      </w:r>
    </w:p>
    <w:p w:rsidR="00B400F8" w:rsidRPr="005C5731" w:rsidRDefault="00B400F8" w:rsidP="00B400F8">
      <w:pPr>
        <w:pStyle w:val="ListParagraph"/>
        <w:jc w:val="center"/>
        <w:rPr>
          <w:rFonts w:ascii="Times New Roman" w:hAnsi="Times New Roman" w:cs="Times New Roman"/>
          <w:sz w:val="32"/>
          <w:szCs w:val="32"/>
          <w:u w:val="single"/>
        </w:rPr>
      </w:pPr>
    </w:p>
    <w:tbl>
      <w:tblPr>
        <w:tblStyle w:val="TableGrid"/>
        <w:tblW w:w="15931" w:type="dxa"/>
        <w:tblInd w:w="-998" w:type="dxa"/>
        <w:tblLayout w:type="fixed"/>
        <w:tblLook w:val="04A0" w:firstRow="1" w:lastRow="0" w:firstColumn="1" w:lastColumn="0" w:noHBand="0" w:noVBand="1"/>
      </w:tblPr>
      <w:tblGrid>
        <w:gridCol w:w="711"/>
        <w:gridCol w:w="3684"/>
        <w:gridCol w:w="1418"/>
        <w:gridCol w:w="1276"/>
        <w:gridCol w:w="1559"/>
        <w:gridCol w:w="1559"/>
        <w:gridCol w:w="2552"/>
        <w:gridCol w:w="2126"/>
        <w:gridCol w:w="1046"/>
      </w:tblGrid>
      <w:tr w:rsidR="00C0109B" w:rsidRPr="007407E5" w:rsidTr="000969B6">
        <w:trPr>
          <w:trHeight w:val="660"/>
        </w:trPr>
        <w:tc>
          <w:tcPr>
            <w:tcW w:w="711" w:type="dxa"/>
            <w:vAlign w:val="center"/>
          </w:tcPr>
          <w:p w:rsidR="00C0109B" w:rsidRPr="007407E5" w:rsidRDefault="00C0109B" w:rsidP="000969B6">
            <w:pPr>
              <w:rPr>
                <w:rFonts w:ascii="Times New Roman" w:hAnsi="Times New Roman" w:cs="Times New Roman"/>
              </w:rPr>
            </w:pPr>
            <w:proofErr w:type="spellStart"/>
            <w:r w:rsidRPr="007407E5">
              <w:rPr>
                <w:rFonts w:ascii="Times New Roman" w:hAnsi="Times New Roman" w:cs="Times New Roman"/>
              </w:rPr>
              <w:t>S.No</w:t>
            </w:r>
            <w:proofErr w:type="spellEnd"/>
            <w:r w:rsidRPr="007407E5">
              <w:rPr>
                <w:rFonts w:ascii="Times New Roman" w:hAnsi="Times New Roman" w:cs="Times New Roman"/>
              </w:rPr>
              <w:t>.</w:t>
            </w:r>
          </w:p>
        </w:tc>
        <w:tc>
          <w:tcPr>
            <w:tcW w:w="3684"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Topic &amp; Coverage</w:t>
            </w:r>
          </w:p>
        </w:tc>
        <w:tc>
          <w:tcPr>
            <w:tcW w:w="1418"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Lecture sessions schedule</w:t>
            </w:r>
          </w:p>
        </w:tc>
        <w:tc>
          <w:tcPr>
            <w:tcW w:w="1276"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Lecture sessions held</w:t>
            </w:r>
          </w:p>
        </w:tc>
        <w:tc>
          <w:tcPr>
            <w:tcW w:w="1559"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Pedagogy</w:t>
            </w:r>
          </w:p>
        </w:tc>
        <w:tc>
          <w:tcPr>
            <w:tcW w:w="1559"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Activity</w:t>
            </w:r>
          </w:p>
        </w:tc>
        <w:tc>
          <w:tcPr>
            <w:tcW w:w="2552"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Objective</w:t>
            </w:r>
          </w:p>
        </w:tc>
        <w:tc>
          <w:tcPr>
            <w:tcW w:w="2126"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Learning outcome</w:t>
            </w:r>
          </w:p>
        </w:tc>
        <w:tc>
          <w:tcPr>
            <w:tcW w:w="1046" w:type="dxa"/>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Remark</w:t>
            </w:r>
          </w:p>
        </w:tc>
      </w:tr>
      <w:tr w:rsidR="00C0109B" w:rsidRPr="007407E5" w:rsidTr="000969B6">
        <w:trPr>
          <w:trHeight w:val="720"/>
        </w:trPr>
        <w:tc>
          <w:tcPr>
            <w:tcW w:w="711" w:type="dxa"/>
            <w:vMerge w:val="restart"/>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01</w:t>
            </w:r>
          </w:p>
        </w:tc>
        <w:tc>
          <w:tcPr>
            <w:tcW w:w="3684" w:type="dxa"/>
          </w:tcPr>
          <w:p w:rsidR="00C0109B" w:rsidRDefault="00C0109B" w:rsidP="000969B6">
            <w:pPr>
              <w:pStyle w:val="BodyText"/>
              <w:spacing w:line="276" w:lineRule="auto"/>
              <w:jc w:val="both"/>
              <w:rPr>
                <w:bCs/>
                <w:sz w:val="22"/>
                <w:szCs w:val="22"/>
              </w:rPr>
            </w:pPr>
            <w:r w:rsidRPr="00DE60B8">
              <w:rPr>
                <w:bCs/>
                <w:sz w:val="22"/>
                <w:szCs w:val="22"/>
              </w:rPr>
              <w:t xml:space="preserve">Definition of water in food. </w:t>
            </w:r>
          </w:p>
          <w:p w:rsidR="00C0109B" w:rsidRPr="007407E5" w:rsidRDefault="00C0109B" w:rsidP="000969B6">
            <w:pPr>
              <w:pStyle w:val="BodyText"/>
              <w:spacing w:line="276" w:lineRule="auto"/>
              <w:jc w:val="both"/>
              <w:rPr>
                <w:bCs/>
                <w:sz w:val="22"/>
                <w:szCs w:val="22"/>
                <w:lang w:val="en-IN"/>
              </w:rPr>
            </w:pP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1</w:t>
            </w:r>
          </w:p>
        </w:tc>
        <w:tc>
          <w:tcPr>
            <w:tcW w:w="1276"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1</w:t>
            </w:r>
          </w:p>
        </w:tc>
        <w:tc>
          <w:tcPr>
            <w:tcW w:w="1559" w:type="dxa"/>
            <w:vMerge w:val="restart"/>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59" w:type="dxa"/>
            <w:vMerge w:val="restart"/>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Pr>
                <w:rFonts w:ascii="Times New Roman" w:hAnsi="Times New Roman" w:cs="Times New Roman"/>
                <w:sz w:val="20"/>
                <w:szCs w:val="20"/>
              </w:rPr>
              <w:t>Test</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Lecture Notes</w:t>
            </w:r>
          </w:p>
        </w:tc>
        <w:tc>
          <w:tcPr>
            <w:tcW w:w="2552" w:type="dxa"/>
            <w:vMerge w:val="restart"/>
          </w:tcPr>
          <w:p w:rsidR="00C0109B" w:rsidRPr="007407E5" w:rsidRDefault="00C0109B" w:rsidP="000969B6">
            <w:pPr>
              <w:jc w:val="both"/>
              <w:rPr>
                <w:rFonts w:ascii="Times New Roman" w:hAnsi="Times New Roman" w:cs="Times New Roman"/>
              </w:rPr>
            </w:pPr>
            <w:r>
              <w:rPr>
                <w:rFonts w:ascii="Times New Roman" w:hAnsi="Times New Roman" w:cs="Times New Roman"/>
              </w:rPr>
              <w:t>T</w:t>
            </w:r>
            <w:r w:rsidRPr="00DE60B8">
              <w:rPr>
                <w:rFonts w:ascii="Times New Roman" w:hAnsi="Times New Roman" w:cs="Times New Roman"/>
              </w:rPr>
              <w:t xml:space="preserve">o comprehend the significance of water in food, analyze the structures of water and ice, differentiate types of water in food systems, explore sorption phenomena, evaluate the relationship between water activity and packaging, and assess its </w:t>
            </w:r>
            <w:r w:rsidRPr="00DE60B8">
              <w:rPr>
                <w:rFonts w:ascii="Times New Roman" w:hAnsi="Times New Roman" w:cs="Times New Roman"/>
              </w:rPr>
              <w:lastRenderedPageBreak/>
              <w:t>impact on shelf-life in food products.</w:t>
            </w:r>
          </w:p>
        </w:tc>
        <w:tc>
          <w:tcPr>
            <w:tcW w:w="2126" w:type="dxa"/>
            <w:vMerge w:val="restart"/>
          </w:tcPr>
          <w:p w:rsidR="00C0109B" w:rsidRPr="007407E5" w:rsidRDefault="00C0109B" w:rsidP="000969B6">
            <w:pPr>
              <w:jc w:val="both"/>
              <w:rPr>
                <w:rFonts w:ascii="Times New Roman" w:hAnsi="Times New Roman" w:cs="Times New Roman"/>
              </w:rPr>
            </w:pPr>
            <w:r>
              <w:rPr>
                <w:rFonts w:ascii="Times New Roman" w:hAnsi="Times New Roman" w:cs="Times New Roman"/>
              </w:rPr>
              <w:lastRenderedPageBreak/>
              <w:t xml:space="preserve">Student will be able to </w:t>
            </w:r>
            <w:r w:rsidRPr="00DE60B8">
              <w:rPr>
                <w:rFonts w:ascii="Times New Roman" w:hAnsi="Times New Roman" w:cs="Times New Roman"/>
              </w:rPr>
              <w:t xml:space="preserve">demonstrate comprehensive knowledge of water's role in food, comprehend water and ice structures, differentiate various types of water in food systems, understand sorption phenomena, </w:t>
            </w:r>
            <w:r w:rsidRPr="00DE60B8">
              <w:rPr>
                <w:rFonts w:ascii="Times New Roman" w:hAnsi="Times New Roman" w:cs="Times New Roman"/>
              </w:rPr>
              <w:lastRenderedPageBreak/>
              <w:t>analyze the relationship between water activity and packaging, and evaluate its influence on food shelf-life.</w:t>
            </w:r>
          </w:p>
        </w:tc>
        <w:tc>
          <w:tcPr>
            <w:tcW w:w="1046" w:type="dxa"/>
            <w:vMerge w:val="restart"/>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pStyle w:val="BodyText"/>
              <w:spacing w:line="276" w:lineRule="auto"/>
              <w:jc w:val="both"/>
              <w:rPr>
                <w:bCs/>
                <w:sz w:val="22"/>
                <w:szCs w:val="22"/>
              </w:rPr>
            </w:pPr>
            <w:r w:rsidRPr="00DE60B8">
              <w:rPr>
                <w:bCs/>
                <w:sz w:val="22"/>
                <w:szCs w:val="22"/>
              </w:rPr>
              <w:t xml:space="preserve">Structure of water and ice. </w:t>
            </w:r>
          </w:p>
          <w:p w:rsidR="00C0109B" w:rsidRPr="00DE60B8" w:rsidRDefault="00C0109B" w:rsidP="000969B6">
            <w:pPr>
              <w:pStyle w:val="BodyText"/>
              <w:spacing w:line="276" w:lineRule="auto"/>
              <w:jc w:val="both"/>
              <w:rPr>
                <w:bCs/>
                <w:sz w:val="22"/>
                <w:szCs w:val="22"/>
              </w:rPr>
            </w:pP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1</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Default="00C0109B" w:rsidP="000969B6">
            <w:pPr>
              <w:jc w:val="both"/>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pStyle w:val="BodyText"/>
              <w:spacing w:line="276" w:lineRule="auto"/>
              <w:jc w:val="both"/>
              <w:rPr>
                <w:bCs/>
                <w:sz w:val="22"/>
                <w:szCs w:val="22"/>
              </w:rPr>
            </w:pPr>
            <w:r w:rsidRPr="00DE60B8">
              <w:rPr>
                <w:bCs/>
                <w:sz w:val="22"/>
                <w:szCs w:val="22"/>
              </w:rPr>
              <w:t xml:space="preserve">Types of water. </w:t>
            </w:r>
          </w:p>
          <w:p w:rsidR="00C0109B" w:rsidRPr="00DE60B8" w:rsidRDefault="00C0109B" w:rsidP="000969B6">
            <w:pPr>
              <w:pStyle w:val="BodyText"/>
              <w:spacing w:line="276" w:lineRule="auto"/>
              <w:jc w:val="both"/>
              <w:rPr>
                <w:bCs/>
                <w:sz w:val="22"/>
                <w:szCs w:val="22"/>
              </w:rPr>
            </w:pP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Default="00C0109B" w:rsidP="000969B6">
            <w:pPr>
              <w:jc w:val="both"/>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pStyle w:val="BodyText"/>
              <w:spacing w:line="276" w:lineRule="auto"/>
              <w:jc w:val="both"/>
              <w:rPr>
                <w:bCs/>
                <w:sz w:val="22"/>
                <w:szCs w:val="22"/>
              </w:rPr>
            </w:pPr>
            <w:r w:rsidRPr="00DE60B8">
              <w:rPr>
                <w:bCs/>
                <w:sz w:val="22"/>
                <w:szCs w:val="22"/>
              </w:rPr>
              <w:t xml:space="preserve">Sorption phenomenon. </w:t>
            </w:r>
          </w:p>
          <w:p w:rsidR="00C0109B" w:rsidRPr="00DE60B8" w:rsidRDefault="00C0109B" w:rsidP="000969B6">
            <w:pPr>
              <w:pStyle w:val="BodyText"/>
              <w:spacing w:line="276" w:lineRule="auto"/>
              <w:jc w:val="both"/>
              <w:rPr>
                <w:bCs/>
                <w:sz w:val="22"/>
                <w:szCs w:val="22"/>
              </w:rPr>
            </w:pP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Default="00C0109B" w:rsidP="000969B6">
            <w:pPr>
              <w:jc w:val="both"/>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pStyle w:val="BodyText"/>
              <w:spacing w:line="276" w:lineRule="auto"/>
              <w:jc w:val="both"/>
              <w:rPr>
                <w:bCs/>
                <w:sz w:val="22"/>
                <w:szCs w:val="22"/>
              </w:rPr>
            </w:pPr>
            <w:r w:rsidRPr="00DE60B8">
              <w:rPr>
                <w:bCs/>
                <w:sz w:val="22"/>
                <w:szCs w:val="22"/>
              </w:rPr>
              <w:t xml:space="preserve">Water activity and packaging. </w:t>
            </w:r>
          </w:p>
          <w:p w:rsidR="00C0109B" w:rsidRPr="00DE60B8" w:rsidRDefault="00C0109B" w:rsidP="000969B6">
            <w:pPr>
              <w:pStyle w:val="BodyText"/>
              <w:spacing w:line="276" w:lineRule="auto"/>
              <w:jc w:val="both"/>
              <w:rPr>
                <w:bCs/>
                <w:sz w:val="22"/>
                <w:szCs w:val="22"/>
              </w:rPr>
            </w:pP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1</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Default="00C0109B" w:rsidP="000969B6">
            <w:pPr>
              <w:jc w:val="both"/>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DE60B8" w:rsidRDefault="00C0109B" w:rsidP="000969B6">
            <w:pPr>
              <w:pStyle w:val="BodyText"/>
              <w:spacing w:line="276" w:lineRule="auto"/>
              <w:jc w:val="both"/>
              <w:rPr>
                <w:bCs/>
                <w:sz w:val="22"/>
                <w:szCs w:val="22"/>
              </w:rPr>
            </w:pPr>
            <w:r w:rsidRPr="00DE60B8">
              <w:rPr>
                <w:bCs/>
                <w:sz w:val="22"/>
                <w:szCs w:val="22"/>
              </w:rPr>
              <w:t>Water activity and shelf-life.</w:t>
            </w:r>
          </w:p>
        </w:tc>
        <w:tc>
          <w:tcPr>
            <w:tcW w:w="1418" w:type="dxa"/>
            <w:vAlign w:val="center"/>
          </w:tcPr>
          <w:p w:rsidR="00C0109B" w:rsidRPr="007407E5" w:rsidRDefault="00C0109B" w:rsidP="000969B6">
            <w:pPr>
              <w:ind w:left="-18"/>
              <w:jc w:val="center"/>
              <w:rPr>
                <w:rFonts w:ascii="Times New Roman" w:hAnsi="Times New Roman" w:cs="Times New Roman"/>
              </w:rPr>
            </w:pPr>
            <w:r>
              <w:rPr>
                <w:rFonts w:ascii="Times New Roman" w:hAnsi="Times New Roman" w:cs="Times New Roman"/>
              </w:rPr>
              <w:t>1</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1</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Default="00C0109B" w:rsidP="000969B6">
            <w:pPr>
              <w:jc w:val="both"/>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559"/>
        </w:trPr>
        <w:tc>
          <w:tcPr>
            <w:tcW w:w="711" w:type="dxa"/>
            <w:vMerge w:val="restart"/>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02</w:t>
            </w:r>
          </w:p>
        </w:tc>
        <w:tc>
          <w:tcPr>
            <w:tcW w:w="3684" w:type="dxa"/>
          </w:tcPr>
          <w:p w:rsidR="00C0109B" w:rsidRDefault="00C0109B" w:rsidP="000969B6">
            <w:pPr>
              <w:spacing w:line="276" w:lineRule="auto"/>
              <w:jc w:val="both"/>
              <w:rPr>
                <w:rFonts w:ascii="Times New Roman" w:hAnsi="Times New Roman" w:cs="Times New Roman"/>
              </w:rPr>
            </w:pPr>
            <w:r w:rsidRPr="00E77670">
              <w:rPr>
                <w:rFonts w:ascii="Times New Roman" w:hAnsi="Times New Roman" w:cs="Times New Roman"/>
              </w:rPr>
              <w:t xml:space="preserve">Classification of lipids. </w:t>
            </w:r>
          </w:p>
          <w:p w:rsidR="00C0109B" w:rsidRPr="007407E5" w:rsidRDefault="00C0109B" w:rsidP="000969B6">
            <w:pPr>
              <w:spacing w:line="276" w:lineRule="auto"/>
              <w:jc w:val="both"/>
              <w:rPr>
                <w:rFonts w:ascii="Times New Roman" w:hAnsi="Times New Roman" w:cs="Times New Roman"/>
                <w:lang w:val="en-I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restart"/>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w:t>
            </w:r>
            <w:r>
              <w:rPr>
                <w:rFonts w:ascii="Times New Roman" w:hAnsi="Times New Roman" w:cs="Times New Roman"/>
                <w:sz w:val="20"/>
                <w:szCs w:val="20"/>
              </w:rPr>
              <w:t>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59" w:type="dxa"/>
            <w:vMerge w:val="restart"/>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C0109B" w:rsidRPr="007407E5" w:rsidRDefault="00C0109B" w:rsidP="00C0109B">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52" w:type="dxa"/>
            <w:vMerge w:val="restart"/>
          </w:tcPr>
          <w:p w:rsidR="00C0109B" w:rsidRPr="007407E5" w:rsidRDefault="00C0109B" w:rsidP="000969B6">
            <w:pPr>
              <w:jc w:val="both"/>
              <w:rPr>
                <w:rFonts w:ascii="Times New Roman" w:hAnsi="Times New Roman" w:cs="Times New Roman"/>
              </w:rPr>
            </w:pPr>
            <w:r>
              <w:rPr>
                <w:rFonts w:ascii="Times New Roman" w:hAnsi="Times New Roman" w:cs="Times New Roman"/>
              </w:rPr>
              <w:t>T</w:t>
            </w:r>
            <w:r w:rsidRPr="00AB54CE">
              <w:rPr>
                <w:rFonts w:ascii="Times New Roman" w:hAnsi="Times New Roman" w:cs="Times New Roman"/>
              </w:rPr>
              <w:t xml:space="preserve">o comprehend the classification of lipids, analyze their physical and chemical properties, investigate the impact of frying on fats, explore changes in fats and oils including rancidity and lipolysis, understand auto-oxidation mechanisms and prevention, and study the technology behind edible fats and oils including refining, hydrogenation, </w:t>
            </w:r>
            <w:proofErr w:type="spellStart"/>
            <w:r w:rsidRPr="00AB54CE">
              <w:rPr>
                <w:rFonts w:ascii="Times New Roman" w:hAnsi="Times New Roman" w:cs="Times New Roman"/>
              </w:rPr>
              <w:t>interesterification</w:t>
            </w:r>
            <w:proofErr w:type="spellEnd"/>
            <w:r w:rsidRPr="00AB54CE">
              <w:rPr>
                <w:rFonts w:ascii="Times New Roman" w:hAnsi="Times New Roman" w:cs="Times New Roman"/>
              </w:rPr>
              <w:t>, and fat mimetics.</w:t>
            </w:r>
          </w:p>
        </w:tc>
        <w:tc>
          <w:tcPr>
            <w:tcW w:w="2126" w:type="dxa"/>
            <w:vMerge w:val="restart"/>
          </w:tcPr>
          <w:p w:rsidR="00C0109B" w:rsidRPr="007407E5" w:rsidRDefault="00C0109B" w:rsidP="000969B6">
            <w:pPr>
              <w:rPr>
                <w:rFonts w:ascii="Times New Roman" w:hAnsi="Times New Roman" w:cs="Times New Roman"/>
              </w:rPr>
            </w:pPr>
            <w:r w:rsidRPr="003D60CA">
              <w:rPr>
                <w:rFonts w:ascii="Times New Roman" w:hAnsi="Times New Roman" w:cs="Times New Roman"/>
              </w:rPr>
              <w:t xml:space="preserve">Student will be able to demonstrate a deep understanding of lipid classification, assess physical and chemical properties of lipids, analyze the effects of frying on fats, evaluate changes in fats and oils including rancidity and lipolysis, comprehend auto-oxidation processes and prevention methods, and apply knowledge of edible fats and oils technology including refining, hydrogenation, </w:t>
            </w:r>
            <w:proofErr w:type="spellStart"/>
            <w:r w:rsidRPr="003D60CA">
              <w:rPr>
                <w:rFonts w:ascii="Times New Roman" w:hAnsi="Times New Roman" w:cs="Times New Roman"/>
              </w:rPr>
              <w:t>interesterification</w:t>
            </w:r>
            <w:proofErr w:type="spellEnd"/>
            <w:r w:rsidRPr="003D60CA">
              <w:rPr>
                <w:rFonts w:ascii="Times New Roman" w:hAnsi="Times New Roman" w:cs="Times New Roman"/>
              </w:rPr>
              <w:t>, and fat mimetics in food systems.</w:t>
            </w:r>
          </w:p>
        </w:tc>
        <w:tc>
          <w:tcPr>
            <w:tcW w:w="1046" w:type="dxa"/>
            <w:vMerge w:val="restart"/>
          </w:tcPr>
          <w:p w:rsidR="00C0109B" w:rsidRPr="007407E5" w:rsidRDefault="00C0109B" w:rsidP="000969B6">
            <w:pPr>
              <w:rPr>
                <w:rFonts w:ascii="Times New Roman" w:hAnsi="Times New Roman" w:cs="Times New Roman"/>
              </w:rPr>
            </w:pPr>
          </w:p>
        </w:tc>
      </w:tr>
      <w:tr w:rsidR="00C0109B" w:rsidRPr="007407E5" w:rsidTr="000969B6">
        <w:trPr>
          <w:trHeight w:val="1314"/>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spacing w:line="276" w:lineRule="auto"/>
              <w:jc w:val="both"/>
              <w:rPr>
                <w:rFonts w:ascii="Times New Roman" w:hAnsi="Times New Roman" w:cs="Times New Roman"/>
              </w:rPr>
            </w:pPr>
            <w:r w:rsidRPr="00E77670">
              <w:rPr>
                <w:rFonts w:ascii="Times New Roman" w:hAnsi="Times New Roman" w:cs="Times New Roman"/>
              </w:rPr>
              <w:t xml:space="preserve">Physical properties- melting point, softening point, specific gravity, refractive index, smoke, flash and fire point, turbidity point. </w:t>
            </w:r>
          </w:p>
          <w:p w:rsidR="00C0109B" w:rsidRPr="00E77670" w:rsidRDefault="00C0109B" w:rsidP="000969B6">
            <w:pPr>
              <w:spacing w:line="276" w:lineRule="auto"/>
              <w:jc w:val="both"/>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4</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6</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Pr="003D60C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314"/>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spacing w:line="276" w:lineRule="auto"/>
              <w:jc w:val="both"/>
              <w:rPr>
                <w:rFonts w:ascii="Times New Roman" w:hAnsi="Times New Roman" w:cs="Times New Roman"/>
              </w:rPr>
            </w:pPr>
            <w:r w:rsidRPr="00E77670">
              <w:rPr>
                <w:rFonts w:ascii="Times New Roman" w:hAnsi="Times New Roman" w:cs="Times New Roman"/>
              </w:rPr>
              <w:t>Chemical properties-</w:t>
            </w:r>
            <w:proofErr w:type="spellStart"/>
            <w:r w:rsidRPr="00E77670">
              <w:rPr>
                <w:rFonts w:ascii="Times New Roman" w:hAnsi="Times New Roman" w:cs="Times New Roman"/>
              </w:rPr>
              <w:t>reichertmeissel</w:t>
            </w:r>
            <w:proofErr w:type="spellEnd"/>
            <w:r w:rsidRPr="00E77670">
              <w:rPr>
                <w:rFonts w:ascii="Times New Roman" w:hAnsi="Times New Roman" w:cs="Times New Roman"/>
              </w:rPr>
              <w:t xml:space="preserve"> value, </w:t>
            </w:r>
            <w:proofErr w:type="spellStart"/>
            <w:r w:rsidRPr="00E77670">
              <w:rPr>
                <w:rFonts w:ascii="Times New Roman" w:hAnsi="Times New Roman" w:cs="Times New Roman"/>
              </w:rPr>
              <w:t>polenske</w:t>
            </w:r>
            <w:proofErr w:type="spellEnd"/>
            <w:r w:rsidRPr="00E77670">
              <w:rPr>
                <w:rFonts w:ascii="Times New Roman" w:hAnsi="Times New Roman" w:cs="Times New Roman"/>
              </w:rPr>
              <w:t xml:space="preserve"> value, iodine value, peroxide value, Saponification value. </w:t>
            </w:r>
          </w:p>
          <w:p w:rsidR="00C0109B" w:rsidRDefault="00C0109B" w:rsidP="000969B6">
            <w:pPr>
              <w:spacing w:line="276" w:lineRule="auto"/>
              <w:jc w:val="both"/>
              <w:rPr>
                <w:rFonts w:ascii="Times New Roman" w:hAnsi="Times New Roman" w:cs="Times New Roman"/>
              </w:rPr>
            </w:pPr>
            <w:r w:rsidRPr="00E77670">
              <w:rPr>
                <w:rFonts w:ascii="Times New Roman" w:hAnsi="Times New Roman" w:cs="Times New Roman"/>
              </w:rPr>
              <w:t>Effect of frying of fats.</w:t>
            </w:r>
            <w:r>
              <w:rPr>
                <w:rFonts w:ascii="Times New Roman" w:hAnsi="Times New Roman" w:cs="Times New Roman"/>
              </w:rPr>
              <w:t xml:space="preserve"> </w:t>
            </w:r>
          </w:p>
          <w:p w:rsidR="00C0109B" w:rsidRPr="00E77670" w:rsidRDefault="00C0109B" w:rsidP="000969B6">
            <w:pPr>
              <w:spacing w:line="276" w:lineRule="auto"/>
              <w:jc w:val="both"/>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3</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4</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Pr="003D60C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314"/>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spacing w:line="276" w:lineRule="auto"/>
              <w:jc w:val="both"/>
              <w:rPr>
                <w:rFonts w:ascii="Times New Roman" w:hAnsi="Times New Roman" w:cs="Times New Roman"/>
              </w:rPr>
            </w:pPr>
            <w:r w:rsidRPr="00E77670">
              <w:rPr>
                <w:rFonts w:ascii="Times New Roman" w:hAnsi="Times New Roman" w:cs="Times New Roman"/>
              </w:rPr>
              <w:t xml:space="preserve">Changes in fats &amp; oils- rancidity, lipolysis, </w:t>
            </w:r>
            <w:proofErr w:type="spellStart"/>
            <w:r w:rsidRPr="00E77670">
              <w:rPr>
                <w:rFonts w:ascii="Times New Roman" w:hAnsi="Times New Roman" w:cs="Times New Roman"/>
              </w:rPr>
              <w:t>flavour</w:t>
            </w:r>
            <w:proofErr w:type="spellEnd"/>
            <w:r w:rsidRPr="00E77670">
              <w:rPr>
                <w:rFonts w:ascii="Times New Roman" w:hAnsi="Times New Roman" w:cs="Times New Roman"/>
              </w:rPr>
              <w:t xml:space="preserve"> reversion. Auto oxidation and its prevention. </w:t>
            </w:r>
          </w:p>
          <w:p w:rsidR="00C0109B" w:rsidRPr="00E77670" w:rsidRDefault="00C0109B" w:rsidP="000969B6">
            <w:pPr>
              <w:spacing w:line="276" w:lineRule="auto"/>
              <w:jc w:val="both"/>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Pr="003D60C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314"/>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E77670" w:rsidRDefault="00C0109B" w:rsidP="000969B6">
            <w:pPr>
              <w:spacing w:line="276" w:lineRule="auto"/>
              <w:jc w:val="both"/>
              <w:rPr>
                <w:rFonts w:ascii="Times New Roman" w:hAnsi="Times New Roman" w:cs="Times New Roman"/>
              </w:rPr>
            </w:pPr>
            <w:r w:rsidRPr="00E77670">
              <w:rPr>
                <w:rFonts w:ascii="Times New Roman" w:hAnsi="Times New Roman" w:cs="Times New Roman"/>
              </w:rPr>
              <w:t xml:space="preserve">Technology of edible fats and oils- Refining, Hydrogenation and </w:t>
            </w:r>
            <w:proofErr w:type="spellStart"/>
            <w:r w:rsidRPr="00E77670">
              <w:rPr>
                <w:rFonts w:ascii="Times New Roman" w:hAnsi="Times New Roman" w:cs="Times New Roman"/>
              </w:rPr>
              <w:t>Interesterification</w:t>
            </w:r>
            <w:proofErr w:type="spellEnd"/>
            <w:r w:rsidRPr="00E77670">
              <w:rPr>
                <w:rFonts w:ascii="Times New Roman" w:hAnsi="Times New Roman" w:cs="Times New Roman"/>
              </w:rPr>
              <w:t>, Fat mimetics.</w:t>
            </w: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3</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4</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jc w:val="both"/>
              <w:rPr>
                <w:rFonts w:ascii="Times New Roman" w:hAnsi="Times New Roman" w:cs="Times New Roman"/>
              </w:rPr>
            </w:pPr>
          </w:p>
        </w:tc>
        <w:tc>
          <w:tcPr>
            <w:tcW w:w="2126" w:type="dxa"/>
            <w:vMerge/>
          </w:tcPr>
          <w:p w:rsidR="00C0109B" w:rsidRPr="003D60C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536"/>
        </w:trPr>
        <w:tc>
          <w:tcPr>
            <w:tcW w:w="711" w:type="dxa"/>
            <w:vMerge w:val="restart"/>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03</w:t>
            </w:r>
          </w:p>
        </w:tc>
        <w:tc>
          <w:tcPr>
            <w:tcW w:w="3684" w:type="dxa"/>
          </w:tcPr>
          <w:p w:rsidR="00C0109B" w:rsidRDefault="00C0109B" w:rsidP="000969B6">
            <w:pPr>
              <w:jc w:val="both"/>
              <w:rPr>
                <w:rFonts w:ascii="Times New Roman" w:hAnsi="Times New Roman" w:cs="Times New Roman"/>
              </w:rPr>
            </w:pPr>
            <w:r w:rsidRPr="00E77670">
              <w:rPr>
                <w:rFonts w:ascii="Times New Roman" w:hAnsi="Times New Roman" w:cs="Times New Roman"/>
              </w:rPr>
              <w:t xml:space="preserve">Protein classification and structure. </w:t>
            </w:r>
          </w:p>
          <w:p w:rsidR="00C0109B" w:rsidRPr="007407E5" w:rsidRDefault="00C0109B" w:rsidP="000969B6">
            <w:pPr>
              <w:jc w:val="both"/>
              <w:rPr>
                <w:rFonts w:ascii="Times New Roman" w:hAnsi="Times New Roman" w:cs="Times New Roman"/>
                <w:lang w:val="en-I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restart"/>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Constructivist</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lastRenderedPageBreak/>
              <w:t>Inquiry based</w:t>
            </w:r>
          </w:p>
        </w:tc>
        <w:tc>
          <w:tcPr>
            <w:tcW w:w="1559" w:type="dxa"/>
            <w:vMerge w:val="restart"/>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lastRenderedPageBreak/>
              <w:t>Quiz</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lastRenderedPageBreak/>
              <w:t>Laboratory</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C0109B" w:rsidRPr="007407E5" w:rsidRDefault="00C0109B" w:rsidP="00C0109B">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52" w:type="dxa"/>
            <w:vMerge w:val="restart"/>
          </w:tcPr>
          <w:p w:rsidR="00C0109B" w:rsidRPr="007407E5" w:rsidRDefault="00C0109B" w:rsidP="000969B6">
            <w:pPr>
              <w:rPr>
                <w:rFonts w:ascii="Times New Roman" w:hAnsi="Times New Roman" w:cs="Times New Roman"/>
              </w:rPr>
            </w:pPr>
            <w:r>
              <w:rPr>
                <w:rFonts w:ascii="Times New Roman" w:hAnsi="Times New Roman" w:cs="Times New Roman"/>
              </w:rPr>
              <w:lastRenderedPageBreak/>
              <w:t>T</w:t>
            </w:r>
            <w:r w:rsidRPr="002C1A9F">
              <w:rPr>
                <w:rFonts w:ascii="Times New Roman" w:hAnsi="Times New Roman" w:cs="Times New Roman"/>
              </w:rPr>
              <w:t xml:space="preserve">o understand protein classification and </w:t>
            </w:r>
            <w:r w:rsidRPr="002C1A9F">
              <w:rPr>
                <w:rFonts w:ascii="Times New Roman" w:hAnsi="Times New Roman" w:cs="Times New Roman"/>
              </w:rPr>
              <w:lastRenderedPageBreak/>
              <w:t xml:space="preserve">structure, explore food proteins from plant and animal sources, analyze protein properties through techniques like electrophoresis, sedimentation, </w:t>
            </w:r>
            <w:proofErr w:type="spellStart"/>
            <w:r w:rsidRPr="002C1A9F">
              <w:rPr>
                <w:rFonts w:ascii="Times New Roman" w:hAnsi="Times New Roman" w:cs="Times New Roman"/>
              </w:rPr>
              <w:t>amphoterism</w:t>
            </w:r>
            <w:proofErr w:type="spellEnd"/>
            <w:r w:rsidRPr="002C1A9F">
              <w:rPr>
                <w:rFonts w:ascii="Times New Roman" w:hAnsi="Times New Roman" w:cs="Times New Roman"/>
              </w:rPr>
              <w:t>, and denaturation, and investigate functional properties including organoleptic attributes, solubility, viscosity, binding, gelation, emulsification, and foaming in food systems.</w:t>
            </w:r>
          </w:p>
        </w:tc>
        <w:tc>
          <w:tcPr>
            <w:tcW w:w="2126" w:type="dxa"/>
            <w:vMerge w:val="restart"/>
          </w:tcPr>
          <w:p w:rsidR="00C0109B" w:rsidRPr="007407E5" w:rsidRDefault="00C0109B" w:rsidP="000969B6">
            <w:pPr>
              <w:rPr>
                <w:rFonts w:ascii="Times New Roman" w:hAnsi="Times New Roman" w:cs="Times New Roman"/>
              </w:rPr>
            </w:pPr>
            <w:r w:rsidRPr="00F6028A">
              <w:rPr>
                <w:rFonts w:ascii="Times New Roman" w:hAnsi="Times New Roman" w:cs="Times New Roman"/>
              </w:rPr>
              <w:lastRenderedPageBreak/>
              <w:t xml:space="preserve">Students will </w:t>
            </w:r>
            <w:r>
              <w:rPr>
                <w:rFonts w:ascii="Times New Roman" w:hAnsi="Times New Roman" w:cs="Times New Roman"/>
              </w:rPr>
              <w:t xml:space="preserve">be able </w:t>
            </w:r>
            <w:r w:rsidRPr="004A5216">
              <w:rPr>
                <w:rFonts w:ascii="Times New Roman" w:hAnsi="Times New Roman" w:cs="Times New Roman"/>
              </w:rPr>
              <w:t xml:space="preserve">to demonstrate </w:t>
            </w:r>
            <w:r w:rsidRPr="004A5216">
              <w:rPr>
                <w:rFonts w:ascii="Times New Roman" w:hAnsi="Times New Roman" w:cs="Times New Roman"/>
              </w:rPr>
              <w:lastRenderedPageBreak/>
              <w:t>comprehensive knowledge of protein classification, analyze the structures of food proteins from plant and animal sources, assess protein properties using techniques like electrophoresis and sedimentation, comprehend functional properties including organoleptic qualities, solubility, viscosity, binding, gelation/</w:t>
            </w:r>
            <w:proofErr w:type="spellStart"/>
            <w:r w:rsidRPr="004A5216">
              <w:rPr>
                <w:rFonts w:ascii="Times New Roman" w:hAnsi="Times New Roman" w:cs="Times New Roman"/>
              </w:rPr>
              <w:t>texturization</w:t>
            </w:r>
            <w:proofErr w:type="spellEnd"/>
            <w:r w:rsidRPr="004A5216">
              <w:rPr>
                <w:rFonts w:ascii="Times New Roman" w:hAnsi="Times New Roman" w:cs="Times New Roman"/>
              </w:rPr>
              <w:t>, emulsification, and foaming in diverse food applications.</w:t>
            </w:r>
          </w:p>
        </w:tc>
        <w:tc>
          <w:tcPr>
            <w:tcW w:w="1046" w:type="dxa"/>
            <w:vMerge w:val="restart"/>
          </w:tcPr>
          <w:p w:rsidR="00C0109B" w:rsidRPr="007407E5" w:rsidRDefault="00C0109B" w:rsidP="000969B6">
            <w:pPr>
              <w:rPr>
                <w:rFonts w:ascii="Times New Roman" w:hAnsi="Times New Roman" w:cs="Times New Roman"/>
              </w:rPr>
            </w:pPr>
          </w:p>
        </w:tc>
      </w:tr>
      <w:tr w:rsidR="00C0109B" w:rsidRPr="007407E5" w:rsidTr="000969B6">
        <w:trPr>
          <w:trHeight w:val="686"/>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jc w:val="both"/>
              <w:rPr>
                <w:rFonts w:ascii="Times New Roman" w:hAnsi="Times New Roman" w:cs="Times New Roman"/>
              </w:rPr>
            </w:pPr>
            <w:r w:rsidRPr="00E77670">
              <w:rPr>
                <w:rFonts w:ascii="Times New Roman" w:hAnsi="Times New Roman" w:cs="Times New Roman"/>
              </w:rPr>
              <w:t xml:space="preserve">Nature of food proteins (plant and animal sources). </w:t>
            </w:r>
          </w:p>
          <w:p w:rsidR="00C0109B" w:rsidRPr="00E77670" w:rsidRDefault="00C0109B" w:rsidP="000969B6">
            <w:pPr>
              <w:jc w:val="both"/>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909"/>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jc w:val="both"/>
              <w:rPr>
                <w:rFonts w:ascii="Times New Roman" w:hAnsi="Times New Roman" w:cs="Times New Roman"/>
              </w:rPr>
            </w:pPr>
            <w:r w:rsidRPr="00E77670">
              <w:rPr>
                <w:rFonts w:ascii="Times New Roman" w:hAnsi="Times New Roman" w:cs="Times New Roman"/>
              </w:rPr>
              <w:t xml:space="preserve">Properties of proteins (electrophoresis, sedimentation, </w:t>
            </w:r>
            <w:proofErr w:type="spellStart"/>
            <w:r w:rsidRPr="00E77670">
              <w:rPr>
                <w:rFonts w:ascii="Times New Roman" w:hAnsi="Times New Roman" w:cs="Times New Roman"/>
              </w:rPr>
              <w:t>amphoterism</w:t>
            </w:r>
            <w:proofErr w:type="spellEnd"/>
            <w:r w:rsidRPr="00E77670">
              <w:rPr>
                <w:rFonts w:ascii="Times New Roman" w:hAnsi="Times New Roman" w:cs="Times New Roman"/>
              </w:rPr>
              <w:t xml:space="preserve"> and denaturation). </w:t>
            </w:r>
          </w:p>
          <w:p w:rsidR="00C0109B" w:rsidRPr="00E77670" w:rsidRDefault="00C0109B" w:rsidP="000969B6">
            <w:pPr>
              <w:jc w:val="both"/>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4</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4</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455"/>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E77670" w:rsidRDefault="00C0109B" w:rsidP="000969B6">
            <w:pPr>
              <w:jc w:val="both"/>
              <w:rPr>
                <w:rFonts w:ascii="Times New Roman" w:hAnsi="Times New Roman" w:cs="Times New Roman"/>
              </w:rPr>
            </w:pPr>
            <w:r w:rsidRPr="00E77670">
              <w:rPr>
                <w:rFonts w:ascii="Times New Roman" w:hAnsi="Times New Roman" w:cs="Times New Roman"/>
              </w:rPr>
              <w:t xml:space="preserve">Functional properties of proteins e.g. organoleptic, solubility, viscosity, binding, gelation/ </w:t>
            </w:r>
            <w:proofErr w:type="spellStart"/>
            <w:r w:rsidRPr="00E77670">
              <w:rPr>
                <w:rFonts w:ascii="Times New Roman" w:hAnsi="Times New Roman" w:cs="Times New Roman"/>
              </w:rPr>
              <w:t>texturization</w:t>
            </w:r>
            <w:proofErr w:type="spellEnd"/>
            <w:r w:rsidRPr="00E77670">
              <w:rPr>
                <w:rFonts w:ascii="Times New Roman" w:hAnsi="Times New Roman" w:cs="Times New Roman"/>
              </w:rPr>
              <w:t>, emulsification, foaming)</w:t>
            </w: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4</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6</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34"/>
        </w:trPr>
        <w:tc>
          <w:tcPr>
            <w:tcW w:w="711" w:type="dxa"/>
            <w:vMerge w:val="restart"/>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04</w:t>
            </w:r>
          </w:p>
        </w:tc>
        <w:tc>
          <w:tcPr>
            <w:tcW w:w="3684" w:type="dxa"/>
          </w:tcPr>
          <w:p w:rsidR="00C0109B" w:rsidRDefault="00C0109B" w:rsidP="000969B6">
            <w:pPr>
              <w:rPr>
                <w:rFonts w:ascii="Times New Roman" w:hAnsi="Times New Roman" w:cs="Times New Roman"/>
              </w:rPr>
            </w:pPr>
            <w:r w:rsidRPr="00E77670">
              <w:rPr>
                <w:rFonts w:ascii="Times New Roman" w:hAnsi="Times New Roman" w:cs="Times New Roman"/>
              </w:rPr>
              <w:t xml:space="preserve">Classification (mono, </w:t>
            </w:r>
            <w:proofErr w:type="spellStart"/>
            <w:r w:rsidRPr="00E77670">
              <w:rPr>
                <w:rFonts w:ascii="Times New Roman" w:hAnsi="Times New Roman" w:cs="Times New Roman"/>
              </w:rPr>
              <w:t>loigo</w:t>
            </w:r>
            <w:proofErr w:type="spellEnd"/>
            <w:r w:rsidRPr="00E77670">
              <w:rPr>
                <w:rFonts w:ascii="Times New Roman" w:hAnsi="Times New Roman" w:cs="Times New Roman"/>
              </w:rPr>
              <w:t xml:space="preserve"> and poly saccharides). </w:t>
            </w:r>
          </w:p>
          <w:p w:rsidR="00C0109B" w:rsidRPr="007407E5" w:rsidRDefault="00C0109B" w:rsidP="000969B6">
            <w:pPr>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restart"/>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Collaborative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Constructivist</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59" w:type="dxa"/>
            <w:vMerge w:val="restart"/>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tc>
        <w:tc>
          <w:tcPr>
            <w:tcW w:w="2552" w:type="dxa"/>
            <w:vMerge w:val="restart"/>
          </w:tcPr>
          <w:p w:rsidR="00C0109B" w:rsidRPr="007407E5" w:rsidRDefault="00C0109B" w:rsidP="000969B6">
            <w:pPr>
              <w:rPr>
                <w:rFonts w:ascii="Times New Roman" w:hAnsi="Times New Roman" w:cs="Times New Roman"/>
              </w:rPr>
            </w:pPr>
            <w:r>
              <w:rPr>
                <w:rFonts w:ascii="Times New Roman" w:hAnsi="Times New Roman" w:cs="Times New Roman"/>
              </w:rPr>
              <w:t>T</w:t>
            </w:r>
            <w:r w:rsidRPr="00D4075D">
              <w:rPr>
                <w:rFonts w:ascii="Times New Roman" w:hAnsi="Times New Roman" w:cs="Times New Roman"/>
              </w:rPr>
              <w:t xml:space="preserve">o understand the classification of carbohydrates (mono, oligo, and polysaccharides), analyze the structures of significant polysaccharides (starch, glycogen, cellulose, pectin, hemicelluloses, gums), explore chemical </w:t>
            </w:r>
            <w:r w:rsidRPr="00D4075D">
              <w:rPr>
                <w:rFonts w:ascii="Times New Roman" w:hAnsi="Times New Roman" w:cs="Times New Roman"/>
              </w:rPr>
              <w:lastRenderedPageBreak/>
              <w:t>reactions involving carbohydrates such as oxidation, reduction, acid, and alkali reactions, and examine modified celluloses and starches in various food applications for enhanced functionality.</w:t>
            </w:r>
          </w:p>
        </w:tc>
        <w:tc>
          <w:tcPr>
            <w:tcW w:w="2126" w:type="dxa"/>
            <w:vMerge w:val="restart"/>
          </w:tcPr>
          <w:p w:rsidR="00C0109B" w:rsidRPr="007407E5" w:rsidRDefault="00C0109B" w:rsidP="000969B6">
            <w:pPr>
              <w:rPr>
                <w:rFonts w:ascii="Times New Roman" w:hAnsi="Times New Roman" w:cs="Times New Roman"/>
              </w:rPr>
            </w:pPr>
            <w:r w:rsidRPr="00F6028A">
              <w:rPr>
                <w:rFonts w:ascii="Times New Roman" w:hAnsi="Times New Roman" w:cs="Times New Roman"/>
              </w:rPr>
              <w:lastRenderedPageBreak/>
              <w:t xml:space="preserve">Students will </w:t>
            </w:r>
            <w:r>
              <w:rPr>
                <w:rFonts w:ascii="Times New Roman" w:hAnsi="Times New Roman" w:cs="Times New Roman"/>
              </w:rPr>
              <w:t xml:space="preserve">be able </w:t>
            </w:r>
            <w:r w:rsidRPr="002D30F2">
              <w:rPr>
                <w:rFonts w:ascii="Times New Roman" w:hAnsi="Times New Roman" w:cs="Times New Roman"/>
              </w:rPr>
              <w:t xml:space="preserve">to demonstrate a comprehensive understanding of carbohydrate classification (mono, oligo, and polysaccharides), analyze the structures of key polysaccharides </w:t>
            </w:r>
            <w:r w:rsidRPr="002D30F2">
              <w:rPr>
                <w:rFonts w:ascii="Times New Roman" w:hAnsi="Times New Roman" w:cs="Times New Roman"/>
              </w:rPr>
              <w:lastRenderedPageBreak/>
              <w:t>(starch, glycogen, cellulose, pectin, hemicelluloses, gums), explore chemical reactions of carbohydrates including oxidation, reduction, acid, and alkali reactions, and examine modified celluloses and starches in various food applications.</w:t>
            </w:r>
          </w:p>
        </w:tc>
        <w:tc>
          <w:tcPr>
            <w:tcW w:w="1046" w:type="dxa"/>
            <w:vMerge w:val="restart"/>
          </w:tcPr>
          <w:p w:rsidR="00C0109B" w:rsidRPr="007407E5" w:rsidRDefault="00C0109B" w:rsidP="000969B6">
            <w:pPr>
              <w:rPr>
                <w:rFonts w:ascii="Times New Roman" w:hAnsi="Times New Roman" w:cs="Times New Roman"/>
              </w:rPr>
            </w:pPr>
          </w:p>
        </w:tc>
      </w:tr>
      <w:tr w:rsidR="00C0109B" w:rsidRPr="007407E5" w:rsidTr="000969B6">
        <w:trPr>
          <w:trHeight w:val="1100"/>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rPr>
                <w:rFonts w:ascii="Times New Roman" w:hAnsi="Times New Roman" w:cs="Times New Roman"/>
              </w:rPr>
            </w:pPr>
            <w:r w:rsidRPr="00E77670">
              <w:rPr>
                <w:rFonts w:ascii="Times New Roman" w:hAnsi="Times New Roman" w:cs="Times New Roman"/>
              </w:rPr>
              <w:t xml:space="preserve">Structure of important polysaccharides (starch, glycogen, cellulose, pectin, hemicelluloses, gums. </w:t>
            </w:r>
          </w:p>
          <w:p w:rsidR="00C0109B" w:rsidRPr="00E77670" w:rsidRDefault="00C0109B" w:rsidP="000969B6">
            <w:pPr>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4</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5</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832"/>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rPr>
                <w:rFonts w:ascii="Times New Roman" w:hAnsi="Times New Roman" w:cs="Times New Roman"/>
              </w:rPr>
            </w:pPr>
            <w:r w:rsidRPr="00E77670">
              <w:rPr>
                <w:rFonts w:ascii="Times New Roman" w:hAnsi="Times New Roman" w:cs="Times New Roman"/>
              </w:rPr>
              <w:t xml:space="preserve">Chemical reactions of carbohydrates- oxidation, reduction, with acid &amp; alkali. </w:t>
            </w:r>
          </w:p>
          <w:p w:rsidR="00C0109B" w:rsidRPr="00E77670" w:rsidRDefault="00C0109B" w:rsidP="000969B6">
            <w:pPr>
              <w:rPr>
                <w:rFonts w:ascii="Times New Roman" w:hAnsi="Times New Roman" w:cs="Times New Roma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4</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5</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518"/>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E77670" w:rsidRDefault="00C0109B" w:rsidP="000969B6">
            <w:pPr>
              <w:rPr>
                <w:rFonts w:ascii="Times New Roman" w:hAnsi="Times New Roman" w:cs="Times New Roman"/>
              </w:rPr>
            </w:pPr>
            <w:r w:rsidRPr="00E77670">
              <w:rPr>
                <w:rFonts w:ascii="Times New Roman" w:hAnsi="Times New Roman" w:cs="Times New Roman"/>
              </w:rPr>
              <w:t>Modified celluloses and starches.</w:t>
            </w: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20"/>
        </w:trPr>
        <w:tc>
          <w:tcPr>
            <w:tcW w:w="711" w:type="dxa"/>
            <w:vMerge w:val="restart"/>
            <w:vAlign w:val="center"/>
          </w:tcPr>
          <w:p w:rsidR="00C0109B" w:rsidRPr="007407E5" w:rsidRDefault="00C0109B" w:rsidP="000969B6">
            <w:pPr>
              <w:jc w:val="center"/>
              <w:rPr>
                <w:rFonts w:ascii="Times New Roman" w:hAnsi="Times New Roman" w:cs="Times New Roman"/>
              </w:rPr>
            </w:pPr>
            <w:r w:rsidRPr="007407E5">
              <w:rPr>
                <w:rFonts w:ascii="Times New Roman" w:hAnsi="Times New Roman" w:cs="Times New Roman"/>
              </w:rPr>
              <w:t>Unit 05</w:t>
            </w:r>
          </w:p>
        </w:tc>
        <w:tc>
          <w:tcPr>
            <w:tcW w:w="3684" w:type="dxa"/>
          </w:tcPr>
          <w:p w:rsidR="00C0109B" w:rsidRDefault="00C0109B" w:rsidP="000969B6">
            <w:pPr>
              <w:rPr>
                <w:rFonts w:ascii="Times New Roman" w:hAnsi="Times New Roman" w:cs="Times New Roman"/>
                <w:bCs/>
              </w:rPr>
            </w:pPr>
            <w:r w:rsidRPr="00E77670">
              <w:rPr>
                <w:rFonts w:ascii="Times New Roman" w:hAnsi="Times New Roman" w:cs="Times New Roman"/>
                <w:bCs/>
              </w:rPr>
              <w:t xml:space="preserve">Structure, importance and stability. </w:t>
            </w:r>
          </w:p>
          <w:p w:rsidR="00C0109B" w:rsidRPr="007407E5" w:rsidRDefault="00C0109B" w:rsidP="000969B6">
            <w:pPr>
              <w:rPr>
                <w:rFonts w:ascii="Times New Roman" w:hAnsi="Times New Roman" w:cs="Times New Roman"/>
                <w:lang w:val="en-IN"/>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restart"/>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Collaborative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Integrative</w:t>
            </w:r>
          </w:p>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r w:rsidRPr="007407E5">
              <w:rPr>
                <w:rFonts w:ascii="Times New Roman" w:hAnsi="Times New Roman" w:cs="Times New Roman"/>
                <w:sz w:val="20"/>
                <w:szCs w:val="20"/>
              </w:rPr>
              <w:t>Inquiry based</w:t>
            </w:r>
          </w:p>
        </w:tc>
        <w:tc>
          <w:tcPr>
            <w:tcW w:w="1559" w:type="dxa"/>
            <w:vMerge w:val="restart"/>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Assignments</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Quiz</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Test</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Laboratory</w:t>
            </w:r>
          </w:p>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r w:rsidRPr="007407E5">
              <w:rPr>
                <w:rFonts w:ascii="Times New Roman" w:hAnsi="Times New Roman" w:cs="Times New Roman"/>
                <w:sz w:val="20"/>
                <w:szCs w:val="20"/>
              </w:rPr>
              <w:t>Presentation</w:t>
            </w:r>
          </w:p>
          <w:p w:rsidR="00C0109B" w:rsidRPr="007407E5" w:rsidRDefault="00C0109B" w:rsidP="00C0109B">
            <w:pPr>
              <w:pStyle w:val="ListParagraph"/>
              <w:numPr>
                <w:ilvl w:val="0"/>
                <w:numId w:val="1"/>
              </w:numPr>
              <w:ind w:left="162" w:hanging="162"/>
              <w:rPr>
                <w:rFonts w:ascii="Times New Roman" w:hAnsi="Times New Roman" w:cs="Times New Roman"/>
                <w:b/>
                <w:sz w:val="20"/>
                <w:szCs w:val="20"/>
              </w:rPr>
            </w:pPr>
            <w:r w:rsidRPr="007407E5">
              <w:rPr>
                <w:rFonts w:ascii="Times New Roman" w:hAnsi="Times New Roman" w:cs="Times New Roman"/>
                <w:sz w:val="20"/>
                <w:szCs w:val="20"/>
              </w:rPr>
              <w:t>Lecture Notes</w:t>
            </w:r>
          </w:p>
        </w:tc>
        <w:tc>
          <w:tcPr>
            <w:tcW w:w="2552" w:type="dxa"/>
            <w:vMerge w:val="restart"/>
          </w:tcPr>
          <w:p w:rsidR="00C0109B" w:rsidRPr="007407E5" w:rsidRDefault="00C0109B" w:rsidP="000969B6">
            <w:pPr>
              <w:rPr>
                <w:rFonts w:ascii="Times New Roman" w:hAnsi="Times New Roman" w:cs="Times New Roman"/>
              </w:rPr>
            </w:pPr>
            <w:r>
              <w:rPr>
                <w:rFonts w:ascii="Times New Roman" w:hAnsi="Times New Roman" w:cs="Times New Roman"/>
              </w:rPr>
              <w:t>T</w:t>
            </w:r>
            <w:r w:rsidRPr="00DA0866">
              <w:rPr>
                <w:rFonts w:ascii="Times New Roman" w:hAnsi="Times New Roman" w:cs="Times New Roman"/>
              </w:rPr>
              <w:t>o comprehend the structure, significance, and stability of food, differentiate between water-soluble and fat-soluble vitamins, define basic tastes and their chemical structures, and analyze food flavors including the role of flavor enhancers in food perception.</w:t>
            </w:r>
          </w:p>
        </w:tc>
        <w:tc>
          <w:tcPr>
            <w:tcW w:w="2126" w:type="dxa"/>
            <w:vMerge w:val="restart"/>
          </w:tcPr>
          <w:p w:rsidR="00C0109B" w:rsidRPr="007407E5" w:rsidRDefault="00C0109B" w:rsidP="000969B6">
            <w:pPr>
              <w:rPr>
                <w:rFonts w:ascii="Times New Roman" w:hAnsi="Times New Roman" w:cs="Times New Roman"/>
              </w:rPr>
            </w:pPr>
            <w:r w:rsidRPr="00F6028A">
              <w:rPr>
                <w:rFonts w:ascii="Times New Roman" w:hAnsi="Times New Roman" w:cs="Times New Roman"/>
              </w:rPr>
              <w:t xml:space="preserve">Students will </w:t>
            </w:r>
            <w:r>
              <w:rPr>
                <w:rFonts w:ascii="Times New Roman" w:hAnsi="Times New Roman" w:cs="Times New Roman"/>
              </w:rPr>
              <w:t xml:space="preserve">be able </w:t>
            </w:r>
            <w:r w:rsidRPr="008B4590">
              <w:rPr>
                <w:rFonts w:ascii="Times New Roman" w:hAnsi="Times New Roman" w:cs="Times New Roman"/>
              </w:rPr>
              <w:t>to demonstrate a comprehensive understanding of food structure, stability, and importance, differentiate between water-soluble and fat-soluble vitamins, define basic tastes and their chemical structures, and analyze food flavors including the role of flavor enhancers in food perception.</w:t>
            </w:r>
          </w:p>
        </w:tc>
        <w:tc>
          <w:tcPr>
            <w:tcW w:w="1046" w:type="dxa"/>
            <w:vMerge w:val="restart"/>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rPr>
                <w:rFonts w:ascii="Times New Roman" w:hAnsi="Times New Roman" w:cs="Times New Roman"/>
                <w:bCs/>
              </w:rPr>
            </w:pPr>
            <w:r w:rsidRPr="00E77670">
              <w:rPr>
                <w:rFonts w:ascii="Times New Roman" w:hAnsi="Times New Roman" w:cs="Times New Roman"/>
                <w:bCs/>
              </w:rPr>
              <w:t xml:space="preserve">Water soluble vitamins. </w:t>
            </w:r>
          </w:p>
          <w:p w:rsidR="00C0109B" w:rsidRPr="00E77670" w:rsidRDefault="00C0109B" w:rsidP="000969B6">
            <w:pPr>
              <w:rPr>
                <w:rFonts w:ascii="Times New Roman" w:hAnsi="Times New Roman" w:cs="Times New Roman"/>
                <w:bCs/>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rPr>
                <w:rFonts w:ascii="Times New Roman" w:hAnsi="Times New Roman" w:cs="Times New Roman"/>
                <w:bCs/>
              </w:rPr>
            </w:pPr>
            <w:r w:rsidRPr="00E77670">
              <w:rPr>
                <w:rFonts w:ascii="Times New Roman" w:hAnsi="Times New Roman" w:cs="Times New Roman"/>
                <w:bCs/>
              </w:rPr>
              <w:t xml:space="preserve">Fat soluble vitamins. </w:t>
            </w:r>
          </w:p>
          <w:p w:rsidR="00C0109B" w:rsidRPr="00E77670" w:rsidRDefault="00C0109B" w:rsidP="000969B6">
            <w:pPr>
              <w:rPr>
                <w:rFonts w:ascii="Times New Roman" w:hAnsi="Times New Roman" w:cs="Times New Roman"/>
                <w:bCs/>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Default="00C0109B" w:rsidP="000969B6">
            <w:pPr>
              <w:rPr>
                <w:rFonts w:ascii="Times New Roman" w:hAnsi="Times New Roman" w:cs="Times New Roman"/>
                <w:bCs/>
              </w:rPr>
            </w:pPr>
            <w:r w:rsidRPr="00E77670">
              <w:rPr>
                <w:rFonts w:ascii="Times New Roman" w:hAnsi="Times New Roman" w:cs="Times New Roman"/>
                <w:bCs/>
              </w:rPr>
              <w:t xml:space="preserve">Definition and basic tastes. </w:t>
            </w:r>
          </w:p>
          <w:p w:rsidR="00C0109B" w:rsidRPr="00E77670" w:rsidRDefault="00C0109B" w:rsidP="000969B6">
            <w:pPr>
              <w:rPr>
                <w:rFonts w:ascii="Times New Roman" w:hAnsi="Times New Roman" w:cs="Times New Roman"/>
                <w:bCs/>
              </w:rPr>
            </w:pP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E77670" w:rsidRDefault="00C0109B" w:rsidP="000969B6">
            <w:pPr>
              <w:rPr>
                <w:rFonts w:ascii="Times New Roman" w:hAnsi="Times New Roman" w:cs="Times New Roman"/>
                <w:bCs/>
              </w:rPr>
            </w:pPr>
            <w:r w:rsidRPr="00E77670">
              <w:rPr>
                <w:rFonts w:ascii="Times New Roman" w:hAnsi="Times New Roman" w:cs="Times New Roman"/>
                <w:bCs/>
              </w:rPr>
              <w:t xml:space="preserve">Chemical structure and taste. </w:t>
            </w: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717"/>
        </w:trPr>
        <w:tc>
          <w:tcPr>
            <w:tcW w:w="711" w:type="dxa"/>
            <w:vMerge/>
            <w:vAlign w:val="center"/>
          </w:tcPr>
          <w:p w:rsidR="00C0109B" w:rsidRPr="007407E5" w:rsidRDefault="00C0109B" w:rsidP="000969B6">
            <w:pPr>
              <w:jc w:val="center"/>
              <w:rPr>
                <w:rFonts w:ascii="Times New Roman" w:hAnsi="Times New Roman" w:cs="Times New Roman"/>
              </w:rPr>
            </w:pPr>
          </w:p>
        </w:tc>
        <w:tc>
          <w:tcPr>
            <w:tcW w:w="3684" w:type="dxa"/>
          </w:tcPr>
          <w:p w:rsidR="00C0109B" w:rsidRPr="00E77670" w:rsidRDefault="00C0109B" w:rsidP="000969B6">
            <w:pPr>
              <w:rPr>
                <w:rFonts w:ascii="Times New Roman" w:hAnsi="Times New Roman" w:cs="Times New Roman"/>
                <w:bCs/>
              </w:rPr>
            </w:pPr>
            <w:r w:rsidRPr="00E77670">
              <w:rPr>
                <w:rFonts w:ascii="Times New Roman" w:hAnsi="Times New Roman" w:cs="Times New Roman"/>
                <w:bCs/>
              </w:rPr>
              <w:t xml:space="preserve">Description of food </w:t>
            </w:r>
            <w:proofErr w:type="spellStart"/>
            <w:r w:rsidRPr="00E77670">
              <w:rPr>
                <w:rFonts w:ascii="Times New Roman" w:hAnsi="Times New Roman" w:cs="Times New Roman"/>
                <w:bCs/>
              </w:rPr>
              <w:t>flavours</w:t>
            </w:r>
            <w:proofErr w:type="spellEnd"/>
            <w:r w:rsidRPr="00E77670">
              <w:rPr>
                <w:rFonts w:ascii="Times New Roman" w:hAnsi="Times New Roman" w:cs="Times New Roman"/>
                <w:bCs/>
              </w:rPr>
              <w:t xml:space="preserve">, </w:t>
            </w:r>
            <w:proofErr w:type="spellStart"/>
            <w:r w:rsidRPr="00E77670">
              <w:rPr>
                <w:rFonts w:ascii="Times New Roman" w:hAnsi="Times New Roman" w:cs="Times New Roman"/>
                <w:bCs/>
              </w:rPr>
              <w:t>flavour</w:t>
            </w:r>
            <w:proofErr w:type="spellEnd"/>
            <w:r w:rsidRPr="00E77670">
              <w:rPr>
                <w:rFonts w:ascii="Times New Roman" w:hAnsi="Times New Roman" w:cs="Times New Roman"/>
                <w:bCs/>
              </w:rPr>
              <w:t xml:space="preserve"> enhancers.</w:t>
            </w:r>
          </w:p>
        </w:tc>
        <w:tc>
          <w:tcPr>
            <w:tcW w:w="1418" w:type="dxa"/>
            <w:vAlign w:val="center"/>
          </w:tcPr>
          <w:p w:rsidR="00C0109B" w:rsidRPr="007407E5" w:rsidRDefault="00C0109B" w:rsidP="000969B6">
            <w:pPr>
              <w:jc w:val="center"/>
              <w:rPr>
                <w:rFonts w:ascii="Times New Roman" w:hAnsi="Times New Roman" w:cs="Times New Roman"/>
              </w:rPr>
            </w:pPr>
            <w:r>
              <w:rPr>
                <w:rFonts w:ascii="Times New Roman" w:hAnsi="Times New Roman" w:cs="Times New Roman"/>
              </w:rPr>
              <w:t>2</w:t>
            </w:r>
          </w:p>
        </w:tc>
        <w:tc>
          <w:tcPr>
            <w:tcW w:w="1276" w:type="dxa"/>
            <w:vAlign w:val="center"/>
          </w:tcPr>
          <w:p w:rsidR="00C0109B" w:rsidRDefault="00C0109B" w:rsidP="000969B6">
            <w:pPr>
              <w:jc w:val="center"/>
              <w:rPr>
                <w:rFonts w:ascii="Times New Roman" w:hAnsi="Times New Roman" w:cs="Times New Roman"/>
              </w:rPr>
            </w:pPr>
            <w:r>
              <w:rPr>
                <w:rFonts w:ascii="Times New Roman" w:hAnsi="Times New Roman" w:cs="Times New Roman"/>
              </w:rPr>
              <w:t>2</w:t>
            </w:r>
          </w:p>
        </w:tc>
        <w:tc>
          <w:tcPr>
            <w:tcW w:w="1559" w:type="dxa"/>
            <w:vMerge/>
            <w:vAlign w:val="center"/>
          </w:tcPr>
          <w:p w:rsidR="00C0109B" w:rsidRPr="007407E5" w:rsidRDefault="00C0109B" w:rsidP="00C0109B">
            <w:pPr>
              <w:pStyle w:val="ListParagraph"/>
              <w:numPr>
                <w:ilvl w:val="0"/>
                <w:numId w:val="1"/>
              </w:numPr>
              <w:ind w:left="162" w:hanging="180"/>
              <w:rPr>
                <w:rFonts w:ascii="Times New Roman" w:hAnsi="Times New Roman" w:cs="Times New Roman"/>
                <w:sz w:val="20"/>
                <w:szCs w:val="20"/>
              </w:rPr>
            </w:pPr>
          </w:p>
        </w:tc>
        <w:tc>
          <w:tcPr>
            <w:tcW w:w="1559" w:type="dxa"/>
            <w:vMerge/>
            <w:vAlign w:val="center"/>
          </w:tcPr>
          <w:p w:rsidR="00C0109B" w:rsidRPr="007407E5" w:rsidRDefault="00C0109B" w:rsidP="00C0109B">
            <w:pPr>
              <w:pStyle w:val="ListParagraph"/>
              <w:numPr>
                <w:ilvl w:val="0"/>
                <w:numId w:val="1"/>
              </w:numPr>
              <w:ind w:left="162" w:hanging="162"/>
              <w:rPr>
                <w:rFonts w:ascii="Times New Roman" w:hAnsi="Times New Roman" w:cs="Times New Roman"/>
                <w:sz w:val="20"/>
                <w:szCs w:val="20"/>
              </w:rPr>
            </w:pPr>
          </w:p>
        </w:tc>
        <w:tc>
          <w:tcPr>
            <w:tcW w:w="2552" w:type="dxa"/>
            <w:vMerge/>
          </w:tcPr>
          <w:p w:rsidR="00C0109B" w:rsidRDefault="00C0109B" w:rsidP="000969B6">
            <w:pPr>
              <w:rPr>
                <w:rFonts w:ascii="Times New Roman" w:hAnsi="Times New Roman" w:cs="Times New Roman"/>
              </w:rPr>
            </w:pPr>
          </w:p>
        </w:tc>
        <w:tc>
          <w:tcPr>
            <w:tcW w:w="2126" w:type="dxa"/>
            <w:vMerge/>
          </w:tcPr>
          <w:p w:rsidR="00C0109B" w:rsidRPr="00F6028A" w:rsidRDefault="00C0109B" w:rsidP="000969B6">
            <w:pPr>
              <w:rPr>
                <w:rFonts w:ascii="Times New Roman" w:hAnsi="Times New Roman" w:cs="Times New Roman"/>
              </w:rPr>
            </w:pPr>
          </w:p>
        </w:tc>
        <w:tc>
          <w:tcPr>
            <w:tcW w:w="1046" w:type="dxa"/>
            <w:vMerge/>
          </w:tcPr>
          <w:p w:rsidR="00C0109B" w:rsidRPr="007407E5" w:rsidRDefault="00C0109B" w:rsidP="000969B6">
            <w:pPr>
              <w:rPr>
                <w:rFonts w:ascii="Times New Roman" w:hAnsi="Times New Roman" w:cs="Times New Roman"/>
              </w:rPr>
            </w:pPr>
          </w:p>
        </w:tc>
      </w:tr>
      <w:tr w:rsidR="00C0109B" w:rsidRPr="007407E5" w:rsidTr="000969B6">
        <w:trPr>
          <w:trHeight w:val="1554"/>
        </w:trPr>
        <w:tc>
          <w:tcPr>
            <w:tcW w:w="4395" w:type="dxa"/>
            <w:gridSpan w:val="2"/>
            <w:vAlign w:val="center"/>
          </w:tcPr>
          <w:p w:rsidR="00C0109B" w:rsidRPr="007407E5" w:rsidRDefault="00C0109B" w:rsidP="000969B6">
            <w:pPr>
              <w:rPr>
                <w:rFonts w:ascii="Times New Roman" w:hAnsi="Times New Roman" w:cs="Times New Roman"/>
              </w:rPr>
            </w:pPr>
            <w:r w:rsidRPr="007407E5">
              <w:rPr>
                <w:rFonts w:ascii="Times New Roman" w:hAnsi="Times New Roman" w:cs="Times New Roman"/>
              </w:rPr>
              <w:lastRenderedPageBreak/>
              <w:t>Assessments</w:t>
            </w:r>
          </w:p>
        </w:tc>
        <w:tc>
          <w:tcPr>
            <w:tcW w:w="2694" w:type="dxa"/>
            <w:gridSpan w:val="2"/>
            <w:vAlign w:val="center"/>
          </w:tcPr>
          <w:p w:rsidR="00C0109B" w:rsidRPr="007407E5" w:rsidRDefault="00C0109B" w:rsidP="000969B6">
            <w:pPr>
              <w:jc w:val="center"/>
              <w:rPr>
                <w:rFonts w:ascii="Times New Roman" w:hAnsi="Times New Roman" w:cs="Times New Roman"/>
                <w:color w:val="000000"/>
              </w:rPr>
            </w:pPr>
            <w:r w:rsidRPr="007407E5">
              <w:rPr>
                <w:rFonts w:ascii="Times New Roman" w:hAnsi="Times New Roman" w:cs="Times New Roman"/>
                <w:color w:val="000000"/>
              </w:rPr>
              <w:t>IA Conducted-</w:t>
            </w:r>
            <w:r w:rsidR="00F54FF1">
              <w:rPr>
                <w:rFonts w:ascii="Times New Roman" w:hAnsi="Times New Roman" w:cs="Times New Roman"/>
                <w:color w:val="000000"/>
              </w:rPr>
              <w:t xml:space="preserve"> Yes</w:t>
            </w:r>
          </w:p>
          <w:p w:rsidR="00C0109B" w:rsidRPr="007407E5" w:rsidRDefault="00C0109B" w:rsidP="000969B6">
            <w:pPr>
              <w:jc w:val="center"/>
              <w:rPr>
                <w:rFonts w:ascii="Times New Roman" w:hAnsi="Times New Roman" w:cs="Times New Roman"/>
                <w:color w:val="000000"/>
              </w:rPr>
            </w:pPr>
            <w:r w:rsidRPr="007407E5">
              <w:rPr>
                <w:rFonts w:ascii="Times New Roman" w:hAnsi="Times New Roman" w:cs="Times New Roman"/>
                <w:color w:val="000000"/>
              </w:rPr>
              <w:t>Units-</w:t>
            </w:r>
            <w:r w:rsidR="00F54FF1">
              <w:rPr>
                <w:rFonts w:ascii="Times New Roman" w:hAnsi="Times New Roman" w:cs="Times New Roman"/>
                <w:color w:val="000000"/>
              </w:rPr>
              <w:t>5</w:t>
            </w:r>
          </w:p>
          <w:p w:rsidR="00C0109B" w:rsidRPr="007407E5" w:rsidRDefault="00C0109B" w:rsidP="000969B6">
            <w:pPr>
              <w:jc w:val="center"/>
              <w:rPr>
                <w:rFonts w:ascii="Times New Roman" w:hAnsi="Times New Roman" w:cs="Times New Roman"/>
                <w:color w:val="000000"/>
              </w:rPr>
            </w:pPr>
            <w:r w:rsidRPr="007407E5">
              <w:rPr>
                <w:rFonts w:ascii="Times New Roman" w:hAnsi="Times New Roman" w:cs="Times New Roman"/>
                <w:color w:val="000000"/>
              </w:rPr>
              <w:t>Marks-</w:t>
            </w:r>
            <w:r w:rsidR="00F54FF1">
              <w:rPr>
                <w:rFonts w:ascii="Times New Roman" w:hAnsi="Times New Roman" w:cs="Times New Roman"/>
                <w:color w:val="000000"/>
              </w:rPr>
              <w:t>50</w:t>
            </w:r>
          </w:p>
        </w:tc>
        <w:tc>
          <w:tcPr>
            <w:tcW w:w="3118" w:type="dxa"/>
            <w:gridSpan w:val="2"/>
            <w:vAlign w:val="center"/>
          </w:tcPr>
          <w:p w:rsidR="00C0109B" w:rsidRPr="007407E5" w:rsidRDefault="00C0109B" w:rsidP="000969B6">
            <w:pPr>
              <w:rPr>
                <w:rFonts w:ascii="Times New Roman" w:hAnsi="Times New Roman" w:cs="Times New Roman"/>
              </w:rPr>
            </w:pPr>
            <w:r w:rsidRPr="007407E5">
              <w:rPr>
                <w:rFonts w:ascii="Times New Roman" w:hAnsi="Times New Roman" w:cs="Times New Roman"/>
              </w:rPr>
              <w:t xml:space="preserve">Assignments- </w:t>
            </w:r>
            <w:r w:rsidR="00F54FF1">
              <w:rPr>
                <w:rFonts w:ascii="Times New Roman" w:hAnsi="Times New Roman" w:cs="Times New Roman"/>
              </w:rPr>
              <w:t>3</w:t>
            </w:r>
          </w:p>
          <w:p w:rsidR="00C0109B" w:rsidRPr="007407E5" w:rsidRDefault="00C0109B" w:rsidP="000969B6">
            <w:pPr>
              <w:rPr>
                <w:rFonts w:ascii="Times New Roman" w:hAnsi="Times New Roman" w:cs="Times New Roman"/>
              </w:rPr>
            </w:pPr>
            <w:r w:rsidRPr="007407E5">
              <w:rPr>
                <w:rFonts w:ascii="Times New Roman" w:hAnsi="Times New Roman" w:cs="Times New Roman"/>
              </w:rPr>
              <w:t xml:space="preserve">Unit- </w:t>
            </w:r>
            <w:r w:rsidR="00F54FF1">
              <w:rPr>
                <w:rFonts w:ascii="Times New Roman" w:hAnsi="Times New Roman" w:cs="Times New Roman"/>
              </w:rPr>
              <w:t>3</w:t>
            </w:r>
          </w:p>
          <w:p w:rsidR="00C0109B" w:rsidRPr="007407E5" w:rsidRDefault="00C0109B" w:rsidP="000969B6">
            <w:pPr>
              <w:rPr>
                <w:rFonts w:ascii="Times New Roman" w:hAnsi="Times New Roman" w:cs="Times New Roman"/>
              </w:rPr>
            </w:pPr>
            <w:r w:rsidRPr="007407E5">
              <w:rPr>
                <w:rFonts w:ascii="Times New Roman" w:hAnsi="Times New Roman" w:cs="Times New Roman"/>
              </w:rPr>
              <w:t>Marks-</w:t>
            </w:r>
            <w:r w:rsidR="00F54FF1">
              <w:rPr>
                <w:rFonts w:ascii="Times New Roman" w:hAnsi="Times New Roman" w:cs="Times New Roman"/>
              </w:rPr>
              <w:t>50</w:t>
            </w:r>
            <w:r w:rsidRPr="007407E5">
              <w:rPr>
                <w:rFonts w:ascii="Times New Roman" w:hAnsi="Times New Roman" w:cs="Times New Roman"/>
              </w:rPr>
              <w:t xml:space="preserve"> </w:t>
            </w:r>
          </w:p>
        </w:tc>
        <w:tc>
          <w:tcPr>
            <w:tcW w:w="5724" w:type="dxa"/>
            <w:gridSpan w:val="3"/>
            <w:vAlign w:val="center"/>
          </w:tcPr>
          <w:p w:rsidR="00F54FF1" w:rsidRPr="00F54FF1" w:rsidRDefault="00F54FF1" w:rsidP="00F54FF1">
            <w:pPr>
              <w:rPr>
                <w:rFonts w:ascii="Times New Roman" w:hAnsi="Times New Roman" w:cs="Times New Roman"/>
              </w:rPr>
            </w:pPr>
            <w:r w:rsidRPr="00F54FF1">
              <w:rPr>
                <w:rFonts w:ascii="Times New Roman" w:hAnsi="Times New Roman" w:cs="Times New Roman"/>
              </w:rPr>
              <w:t>Mock test/ Revision</w:t>
            </w:r>
          </w:p>
          <w:p w:rsidR="00F54FF1" w:rsidRPr="00F54FF1" w:rsidRDefault="00F54FF1" w:rsidP="00F54FF1">
            <w:pPr>
              <w:rPr>
                <w:rFonts w:ascii="Times New Roman" w:hAnsi="Times New Roman" w:cs="Times New Roman"/>
              </w:rPr>
            </w:pPr>
            <w:r w:rsidRPr="00F54FF1">
              <w:rPr>
                <w:rFonts w:ascii="Times New Roman" w:hAnsi="Times New Roman" w:cs="Times New Roman"/>
              </w:rPr>
              <w:t>Units- Class Test for 1 unit, Quiz for 4 unit and presentation of 5 unit</w:t>
            </w:r>
          </w:p>
          <w:p w:rsidR="00C0109B" w:rsidRPr="007407E5" w:rsidRDefault="00F54FF1" w:rsidP="00F54FF1">
            <w:pPr>
              <w:rPr>
                <w:rFonts w:ascii="Times New Roman" w:hAnsi="Times New Roman" w:cs="Times New Roman"/>
              </w:rPr>
            </w:pPr>
            <w:r w:rsidRPr="00F54FF1">
              <w:rPr>
                <w:rFonts w:ascii="Times New Roman" w:hAnsi="Times New Roman" w:cs="Times New Roman"/>
              </w:rPr>
              <w:t>Marks- 5 marks each</w:t>
            </w:r>
          </w:p>
        </w:tc>
      </w:tr>
    </w:tbl>
    <w:p w:rsidR="00B400F8" w:rsidRDefault="00B400F8" w:rsidP="00B400F8">
      <w:pPr>
        <w:autoSpaceDE w:val="0"/>
        <w:autoSpaceDN w:val="0"/>
        <w:adjustRightInd w:val="0"/>
        <w:spacing w:after="0" w:line="360" w:lineRule="auto"/>
        <w:rPr>
          <w:rFonts w:ascii="Times New Roman" w:hAnsi="Times New Roman" w:cs="Times New Roman"/>
          <w:bCs/>
          <w:sz w:val="32"/>
          <w:szCs w:val="32"/>
        </w:rPr>
        <w:sectPr w:rsidR="00B400F8" w:rsidSect="00493072">
          <w:pgSz w:w="16839" w:h="11907" w:orient="landscape" w:code="9"/>
          <w:pgMar w:top="1440" w:right="1440" w:bottom="1440" w:left="1440" w:header="720" w:footer="720" w:gutter="0"/>
          <w:cols w:space="720"/>
          <w:docGrid w:linePitch="360"/>
        </w:sect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Default="00B400F8" w:rsidP="00B400F8">
      <w:pPr>
        <w:ind w:firstLine="720"/>
        <w:rPr>
          <w:rFonts w:ascii="Times New Roman" w:hAnsi="Times New Roman" w:cs="Times New Roman"/>
          <w:sz w:val="32"/>
          <w:szCs w:val="32"/>
        </w:rPr>
      </w:pPr>
    </w:p>
    <w:p w:rsidR="00B400F8" w:rsidRPr="00B400F8" w:rsidRDefault="00B400F8" w:rsidP="00B400F8">
      <w:pPr>
        <w:tabs>
          <w:tab w:val="left" w:pos="765"/>
        </w:tabs>
        <w:rPr>
          <w:rFonts w:ascii="Times New Roman" w:hAnsi="Times New Roman" w:cs="Times New Roman"/>
          <w:sz w:val="32"/>
          <w:szCs w:val="32"/>
        </w:rPr>
        <w:sectPr w:rsidR="00B400F8" w:rsidRPr="00B400F8" w:rsidSect="004026D0">
          <w:pgSz w:w="16839" w:h="11907" w:orient="landscape" w:code="9"/>
          <w:pgMar w:top="1440" w:right="1440" w:bottom="1440" w:left="1440" w:header="720" w:footer="720" w:gutter="0"/>
          <w:cols w:space="720"/>
          <w:docGrid w:linePitch="360"/>
        </w:sectPr>
      </w:pPr>
      <w:r>
        <w:rPr>
          <w:rFonts w:ascii="Times New Roman" w:hAnsi="Times New Roman" w:cs="Times New Roman"/>
          <w:sz w:val="32"/>
          <w:szCs w:val="32"/>
        </w:rPr>
        <w:tab/>
      </w:r>
    </w:p>
    <w:p w:rsidR="00D54862" w:rsidRDefault="00D54862"/>
    <w:sectPr w:rsidR="00D54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560861"/>
    <w:multiLevelType w:val="hybridMultilevel"/>
    <w:tmpl w:val="299CA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F8"/>
    <w:rsid w:val="000C734B"/>
    <w:rsid w:val="001758C1"/>
    <w:rsid w:val="008F154C"/>
    <w:rsid w:val="00905AD9"/>
    <w:rsid w:val="00A619A4"/>
    <w:rsid w:val="00AC03E4"/>
    <w:rsid w:val="00AF330C"/>
    <w:rsid w:val="00B400F8"/>
    <w:rsid w:val="00C0109B"/>
    <w:rsid w:val="00D54862"/>
    <w:rsid w:val="00F54FF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3BF64-7D8C-45B4-AC7A-5278ACE6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0F8"/>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00F8"/>
    <w:pPr>
      <w:ind w:left="720"/>
      <w:contextualSpacing/>
    </w:pPr>
  </w:style>
  <w:style w:type="table" w:styleId="TableGrid">
    <w:name w:val="Table Grid"/>
    <w:basedOn w:val="TableNormal"/>
    <w:uiPriority w:val="39"/>
    <w:rsid w:val="00B400F8"/>
    <w:pPr>
      <w:spacing w:after="0" w:line="240" w:lineRule="auto"/>
    </w:pPr>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unhideWhenUsed/>
    <w:qFormat/>
    <w:rsid w:val="00B400F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400F8"/>
    <w:rPr>
      <w:rFonts w:ascii="Times New Roman" w:eastAsia="Times New Roman" w:hAnsi="Times New Roman" w:cs="Times New Roman"/>
      <w:sz w:val="24"/>
      <w:szCs w:val="24"/>
      <w:lang w:val="en-US" w:bidi="ar-SA"/>
    </w:rPr>
  </w:style>
  <w:style w:type="character" w:customStyle="1" w:styleId="ListParagraphChar">
    <w:name w:val="List Paragraph Char"/>
    <w:link w:val="ListParagraph"/>
    <w:uiPriority w:val="1"/>
    <w:rsid w:val="00B400F8"/>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13</Pages>
  <Words>1819</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Dey</dc:creator>
  <cp:keywords/>
  <dc:description/>
  <cp:lastModifiedBy>S Dey</cp:lastModifiedBy>
  <cp:revision>10</cp:revision>
  <dcterms:created xsi:type="dcterms:W3CDTF">2024-02-02T06:51:00Z</dcterms:created>
  <dcterms:modified xsi:type="dcterms:W3CDTF">2024-09-20T11:27:00Z</dcterms:modified>
</cp:coreProperties>
</file>